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DB2289">
        <w:rPr>
          <w:rFonts w:ascii="Arial" w:hAnsi="Arial" w:cs="Arial"/>
          <w:b/>
          <w:sz w:val="52"/>
          <w:szCs w:val="52"/>
        </w:rPr>
        <w:t>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DB228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16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января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9F04EE" w:rsidRDefault="00DB2289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B2289" w:rsidRDefault="00DB2289" w:rsidP="00C76EAB">
      <w:pPr>
        <w:jc w:val="center"/>
        <w:rPr>
          <w:sz w:val="32"/>
          <w:szCs w:val="32"/>
        </w:rPr>
      </w:pPr>
    </w:p>
    <w:p w:rsidR="00DB2289" w:rsidRPr="00DB2289" w:rsidRDefault="00DB2289" w:rsidP="00DB2289">
      <w:pPr>
        <w:adjustRightInd w:val="0"/>
        <w:ind w:firstLine="567"/>
        <w:jc w:val="center"/>
        <w:rPr>
          <w:b/>
          <w:bCs/>
          <w:sz w:val="32"/>
          <w:szCs w:val="32"/>
        </w:rPr>
      </w:pPr>
      <w:r w:rsidRPr="00DB2289">
        <w:rPr>
          <w:b/>
          <w:sz w:val="32"/>
          <w:szCs w:val="32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 от 07.11.2023 г. №36 «Об утверждении П</w:t>
      </w:r>
      <w:r w:rsidRPr="00DB2289">
        <w:rPr>
          <w:b/>
          <w:bCs/>
          <w:sz w:val="32"/>
          <w:szCs w:val="32"/>
        </w:rPr>
        <w:t xml:space="preserve">рограммы профилактики </w:t>
      </w:r>
      <w:r w:rsidRPr="00DB2289">
        <w:rPr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DB2289">
        <w:rPr>
          <w:b/>
          <w:bCs/>
          <w:sz w:val="32"/>
          <w:szCs w:val="32"/>
        </w:rPr>
        <w:t>на 2024 год</w:t>
      </w:r>
    </w:p>
    <w:p w:rsidR="00DB2289" w:rsidRPr="00DB2289" w:rsidRDefault="00DB2289" w:rsidP="00C76EAB">
      <w:pPr>
        <w:jc w:val="center"/>
        <w:rPr>
          <w:b/>
          <w:sz w:val="32"/>
          <w:szCs w:val="32"/>
        </w:rPr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9F04EE" w:rsidRDefault="009F04EE" w:rsidP="00C76EAB">
      <w:pPr>
        <w:jc w:val="center"/>
      </w:pPr>
    </w:p>
    <w:p w:rsidR="00D07409" w:rsidRDefault="00D0740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Default="00DB2289" w:rsidP="00D07409">
      <w:pPr>
        <w:tabs>
          <w:tab w:val="left" w:pos="5145"/>
        </w:tabs>
        <w:rPr>
          <w:sz w:val="20"/>
          <w:szCs w:val="20"/>
        </w:rPr>
      </w:pPr>
    </w:p>
    <w:p w:rsidR="00DB2289" w:rsidRPr="00DB2289" w:rsidRDefault="00DB2289" w:rsidP="00D07409">
      <w:pPr>
        <w:tabs>
          <w:tab w:val="left" w:pos="5145"/>
        </w:tabs>
        <w:rPr>
          <w:sz w:val="22"/>
          <w:szCs w:val="22"/>
        </w:rPr>
      </w:pP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 xml:space="preserve">АДМИНИСТРАЦИЯ </w:t>
      </w: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ОСЕТРОВСКОГО СЕЛЬСКОГО ПОСЕЛЕНИЯ</w:t>
      </w: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 xml:space="preserve">ВЕРХНЕМАМОНСКОГО МУНИЦИПАЛЬНОГО РАЙОНА </w:t>
      </w: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ВОРОНЕЖСКОЙ ОБЛАСТИ</w:t>
      </w: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widowControl w:val="0"/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ПОСТАНОВЛЕНИЕ</w:t>
      </w:r>
    </w:p>
    <w:p w:rsidR="00DB2289" w:rsidRPr="00DB2289" w:rsidRDefault="00DB2289" w:rsidP="00DB2289">
      <w:pPr>
        <w:widowControl w:val="0"/>
        <w:ind w:firstLine="567"/>
        <w:jc w:val="center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widowControl w:val="0"/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от «16» января 2024 г №1</w:t>
      </w: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с. Осетровка</w:t>
      </w:r>
    </w:p>
    <w:p w:rsidR="00DB2289" w:rsidRPr="00DB2289" w:rsidRDefault="00DB2289" w:rsidP="00DB2289">
      <w:pPr>
        <w:widowControl w:val="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B2289" w:rsidRPr="00DB2289" w:rsidRDefault="00DB2289" w:rsidP="00DB2289">
      <w:pPr>
        <w:adjustRightInd w:val="0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DB2289">
        <w:rPr>
          <w:rFonts w:ascii="Arial" w:hAnsi="Arial" w:cs="Arial"/>
          <w:b/>
          <w:sz w:val="22"/>
          <w:szCs w:val="22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 от 07.11.2023 г. №36 «Об утверждении П</w:t>
      </w:r>
      <w:r w:rsidRPr="00DB2289">
        <w:rPr>
          <w:rFonts w:ascii="Arial" w:hAnsi="Arial" w:cs="Arial"/>
          <w:b/>
          <w:bCs/>
          <w:sz w:val="22"/>
          <w:szCs w:val="22"/>
        </w:rPr>
        <w:t xml:space="preserve">рограммы профилактики </w:t>
      </w:r>
      <w:r w:rsidRPr="00DB2289">
        <w:rPr>
          <w:rFonts w:ascii="Arial" w:hAnsi="Arial" w:cs="Arial"/>
          <w:b/>
          <w:sz w:val="22"/>
          <w:szCs w:val="22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DB2289">
        <w:rPr>
          <w:rFonts w:ascii="Arial" w:hAnsi="Arial" w:cs="Arial"/>
          <w:b/>
          <w:bCs/>
          <w:sz w:val="22"/>
          <w:szCs w:val="22"/>
        </w:rPr>
        <w:t>на 2024 год</w:t>
      </w:r>
    </w:p>
    <w:p w:rsidR="00DB2289" w:rsidRPr="00DB2289" w:rsidRDefault="00DB2289" w:rsidP="00DB2289">
      <w:pPr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DB2289" w:rsidRPr="00DB2289" w:rsidRDefault="00DB2289" w:rsidP="00DB2289">
      <w:pPr>
        <w:widowControl w:val="0"/>
        <w:ind w:firstLine="567"/>
        <w:jc w:val="center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Осетровского сельского поселения Верхнемамонского муниципального района Воронежской области «Об утверждении Положения о муниципальном земельном контроле в границах Осетровского сельского поселения Верхнемамонского муниципального района Воронежской области»</w:t>
      </w:r>
    </w:p>
    <w:p w:rsidR="00DB2289" w:rsidRPr="00DB2289" w:rsidRDefault="00DB2289" w:rsidP="00DB2289">
      <w:pPr>
        <w:widowControl w:val="0"/>
        <w:tabs>
          <w:tab w:val="left" w:pos="0"/>
        </w:tabs>
        <w:ind w:firstLine="709"/>
        <w:jc w:val="both"/>
        <w:rPr>
          <w:rFonts w:ascii="Arial" w:eastAsia="SimSun" w:hAnsi="Arial" w:cs="Arial"/>
          <w:bCs/>
          <w:sz w:val="22"/>
          <w:szCs w:val="22"/>
          <w:lang w:eastAsia="ar-SA"/>
        </w:rPr>
      </w:pPr>
    </w:p>
    <w:p w:rsidR="00DB2289" w:rsidRPr="00DB2289" w:rsidRDefault="00DB2289" w:rsidP="00DB2289">
      <w:pPr>
        <w:widowControl w:val="0"/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ПОСТАНОВЛЯЮ:</w:t>
      </w:r>
    </w:p>
    <w:p w:rsidR="00DB2289" w:rsidRPr="00DB2289" w:rsidRDefault="00DB2289" w:rsidP="00DB2289">
      <w:pPr>
        <w:widowControl w:val="0"/>
        <w:shd w:val="clear" w:color="auto" w:fill="FFFFFF"/>
        <w:ind w:firstLine="720"/>
        <w:jc w:val="both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1. Внести изменения в Программу профилактики рисков причинения вреда (ущерба) охраняемым законом ценностям по муниципальному земельному контролю на 2024 год, утвержденной постановлением от 07.11.2023 года №36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изложив Приложение к программе в новой редакции:</w:t>
      </w:r>
    </w:p>
    <w:p w:rsidR="00DB2289" w:rsidRPr="00DB2289" w:rsidRDefault="00DB2289" w:rsidP="00DB2289">
      <w:pPr>
        <w:ind w:firstLine="709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126"/>
        <w:gridCol w:w="2940"/>
        <w:gridCol w:w="1954"/>
        <w:gridCol w:w="1907"/>
      </w:tblGrid>
      <w:tr w:rsidR="00DB2289" w:rsidRPr="00DB2289" w:rsidTr="00625B6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3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9" w:rsidRPr="00DB2289" w:rsidRDefault="00DB2289" w:rsidP="00625B6D">
            <w:pPr>
              <w:adjustRightInd w:val="0"/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289">
              <w:rPr>
                <w:rFonts w:ascii="Arial" w:hAnsi="Arial" w:cs="Arial"/>
                <w:sz w:val="22"/>
                <w:szCs w:val="22"/>
              </w:rPr>
              <w:t>Подразделение и (или) должностные лица администрацией Осетровского  сельского поселения, ответственные за реализацию мероприятия</w:t>
            </w:r>
          </w:p>
          <w:p w:rsidR="00DB2289" w:rsidRPr="00DB2289" w:rsidRDefault="00DB2289" w:rsidP="00625B6D">
            <w:pPr>
              <w:ind w:firstLine="567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89" w:rsidRPr="00DB2289" w:rsidRDefault="00DB2289" w:rsidP="00625B6D">
            <w:pPr>
              <w:ind w:firstLine="56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DB2289" w:rsidRPr="00DB2289" w:rsidTr="00625B6D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Администрация </w:t>
            </w: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По мере необходимости в течение года</w:t>
            </w:r>
          </w:p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B2289" w:rsidRPr="00DB2289" w:rsidTr="00625B6D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89" w:rsidRPr="00DB2289" w:rsidRDefault="00DB2289" w:rsidP="00625B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89" w:rsidRPr="00DB2289" w:rsidRDefault="00DB2289" w:rsidP="00625B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hAnsi="Arial" w:cs="Arial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Администрация </w:t>
            </w: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По мере обновления</w:t>
            </w:r>
          </w:p>
        </w:tc>
      </w:tr>
      <w:tr w:rsidR="00DB2289" w:rsidRPr="00DB2289" w:rsidTr="00625B6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Администрация </w:t>
            </w: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В течение года (при наличии оснований)</w:t>
            </w:r>
          </w:p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B2289" w:rsidRPr="00DB2289" w:rsidTr="00625B6D">
        <w:trPr>
          <w:trHeight w:val="6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ind w:firstLine="3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Проведение должностными лицами администрацией </w:t>
            </w: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 консультаций по вопросам:</w:t>
            </w:r>
          </w:p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DB2289">
              <w:rPr>
                <w:rFonts w:ascii="Arial" w:hAnsi="Arial" w:cs="Arial"/>
                <w:sz w:val="22"/>
                <w:szCs w:val="22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DB2289" w:rsidRPr="00DB2289" w:rsidRDefault="00DB2289" w:rsidP="00625B6D">
            <w:pPr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B228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1) организация и осуществление муниципального контроля на автомобильном транспорте;</w:t>
            </w:r>
          </w:p>
          <w:p w:rsidR="00DB2289" w:rsidRPr="00DB2289" w:rsidRDefault="00DB2289" w:rsidP="00625B6D">
            <w:pPr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B228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DB2289" w:rsidRPr="00DB2289" w:rsidRDefault="00DB2289" w:rsidP="00625B6D">
            <w:pPr>
              <w:suppressAutoHyphens/>
              <w:autoSpaceDE w:val="0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B228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28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Администрация </w:t>
            </w:r>
            <w:r w:rsidRPr="00DB2289">
              <w:rPr>
                <w:rFonts w:ascii="Arial" w:hAnsi="Arial" w:cs="Arial"/>
                <w:sz w:val="22"/>
                <w:szCs w:val="22"/>
              </w:rPr>
              <w:t>Осетровского</w:t>
            </w:r>
            <w:r w:rsidRPr="00DB2289">
              <w:rPr>
                <w:rFonts w:ascii="Arial" w:eastAsia="Calibri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89" w:rsidRPr="00DB2289" w:rsidRDefault="00DB2289" w:rsidP="00625B6D">
            <w:pPr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2289">
              <w:rPr>
                <w:rFonts w:ascii="Arial" w:eastAsia="Calibri" w:hAnsi="Arial" w:cs="Arial"/>
                <w:sz w:val="22"/>
                <w:szCs w:val="22"/>
              </w:rPr>
              <w:t>В течение года (при наличии оснований)</w:t>
            </w:r>
          </w:p>
        </w:tc>
      </w:tr>
    </w:tbl>
    <w:p w:rsidR="00DB2289" w:rsidRPr="00DB2289" w:rsidRDefault="00DB2289" w:rsidP="00DB2289">
      <w:pPr>
        <w:ind w:firstLine="709"/>
        <w:jc w:val="both"/>
        <w:outlineLvl w:val="0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DB2289" w:rsidRPr="00DB2289" w:rsidRDefault="00DB2289" w:rsidP="00DB2289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3. Контроль за исполнением настоящего постановления оставляю за собой.</w:t>
      </w:r>
    </w:p>
    <w:p w:rsidR="00DB2289" w:rsidRPr="00DB2289" w:rsidRDefault="00DB2289" w:rsidP="00DB2289">
      <w:pPr>
        <w:widowControl w:val="0"/>
        <w:tabs>
          <w:tab w:val="left" w:pos="993"/>
        </w:tabs>
        <w:ind w:firstLine="720"/>
        <w:jc w:val="both"/>
        <w:rPr>
          <w:rFonts w:ascii="Arial" w:hAnsi="Arial" w:cs="Arial"/>
          <w:sz w:val="22"/>
          <w:szCs w:val="22"/>
          <w:lang w:bidi="ru-RU"/>
        </w:rPr>
      </w:pPr>
      <w:r w:rsidRPr="00DB2289">
        <w:rPr>
          <w:rFonts w:ascii="Arial" w:hAnsi="Arial" w:cs="Arial"/>
          <w:sz w:val="22"/>
          <w:szCs w:val="22"/>
        </w:rPr>
        <w:t>4.Постановление вступает в силу с момента его официального опубликования.</w:t>
      </w:r>
    </w:p>
    <w:p w:rsidR="00DB2289" w:rsidRPr="00DB2289" w:rsidRDefault="00DB2289" w:rsidP="00DB2289">
      <w:pPr>
        <w:widowControl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DB2289" w:rsidRPr="00DB2289" w:rsidRDefault="00DB2289" w:rsidP="00DB2289">
      <w:pPr>
        <w:widowControl w:val="0"/>
        <w:ind w:firstLine="720"/>
        <w:jc w:val="both"/>
        <w:rPr>
          <w:rFonts w:ascii="Arial" w:hAnsi="Arial" w:cs="Arial"/>
          <w:sz w:val="22"/>
          <w:szCs w:val="22"/>
        </w:rPr>
      </w:pPr>
      <w:r w:rsidRPr="00DB2289">
        <w:rPr>
          <w:rFonts w:ascii="Arial" w:hAnsi="Arial" w:cs="Arial"/>
          <w:sz w:val="22"/>
          <w:szCs w:val="22"/>
        </w:rPr>
        <w:t>Глава Осетровского сельского поселения                   С.А. Курдюкова</w:t>
      </w:r>
      <w:bookmarkStart w:id="0" w:name="_GoBack"/>
      <w:bookmarkEnd w:id="0"/>
    </w:p>
    <w:p w:rsidR="00DB2289" w:rsidRPr="00DB2289" w:rsidRDefault="00DB2289" w:rsidP="00DB2289">
      <w:pPr>
        <w:widowControl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B2289" w:rsidRDefault="00DB2289" w:rsidP="00DB2289">
      <w:pPr>
        <w:widowControl w:val="0"/>
        <w:ind w:firstLine="720"/>
        <w:jc w:val="both"/>
        <w:rPr>
          <w:rFonts w:ascii="Arial" w:hAnsi="Arial" w:cs="Arial"/>
        </w:rPr>
      </w:pPr>
    </w:p>
    <w:p w:rsidR="00D07409" w:rsidRPr="00D55945" w:rsidRDefault="00D07409" w:rsidP="00D07409">
      <w:pPr>
        <w:ind w:left="6237"/>
        <w:jc w:val="center"/>
      </w:pPr>
      <w:r w:rsidRPr="00D55945">
        <w:lastRenderedPageBreak/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DB2289">
        <w:rPr>
          <w:sz w:val="20"/>
          <w:szCs w:val="20"/>
        </w:rPr>
        <w:t>16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01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DB228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35" w:rsidRDefault="00BC0935" w:rsidP="00826039">
      <w:r>
        <w:separator/>
      </w:r>
    </w:p>
  </w:endnote>
  <w:endnote w:type="continuationSeparator" w:id="1">
    <w:p w:rsidR="00BC0935" w:rsidRDefault="00BC0935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35" w:rsidRDefault="00BC0935" w:rsidP="00826039">
      <w:r>
        <w:separator/>
      </w:r>
    </w:p>
  </w:footnote>
  <w:footnote w:type="continuationSeparator" w:id="1">
    <w:p w:rsidR="00BC0935" w:rsidRDefault="00BC0935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95409B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8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7"/>
  </w:num>
  <w:num w:numId="12">
    <w:abstractNumId w:val="32"/>
  </w:num>
  <w:num w:numId="13">
    <w:abstractNumId w:val="55"/>
  </w:num>
  <w:num w:numId="14">
    <w:abstractNumId w:val="52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3"/>
  </w:num>
  <w:num w:numId="22">
    <w:abstractNumId w:val="31"/>
  </w:num>
  <w:num w:numId="23">
    <w:abstractNumId w:val="27"/>
  </w:num>
  <w:num w:numId="24">
    <w:abstractNumId w:val="56"/>
  </w:num>
  <w:num w:numId="25">
    <w:abstractNumId w:val="30"/>
  </w:num>
  <w:num w:numId="26">
    <w:abstractNumId w:val="40"/>
  </w:num>
  <w:num w:numId="27">
    <w:abstractNumId w:val="46"/>
  </w:num>
  <w:num w:numId="28">
    <w:abstractNumId w:val="54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5A5-AE11-46C3-94D3-DDC3D6F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57</cp:revision>
  <cp:lastPrinted>2024-01-16T06:25:00Z</cp:lastPrinted>
  <dcterms:created xsi:type="dcterms:W3CDTF">2022-01-26T08:04:00Z</dcterms:created>
  <dcterms:modified xsi:type="dcterms:W3CDTF">2024-01-16T06:26:00Z</dcterms:modified>
</cp:coreProperties>
</file>