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FF639A">
        <w:rPr>
          <w:rFonts w:ascii="Arial" w:hAnsi="Arial" w:cs="Arial"/>
          <w:b/>
          <w:sz w:val="52"/>
          <w:szCs w:val="52"/>
        </w:rPr>
        <w:t>2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B90DF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FF639A">
        <w:rPr>
          <w:rFonts w:ascii="Arial" w:hAnsi="Arial" w:cs="Arial"/>
          <w:b/>
          <w:sz w:val="52"/>
          <w:szCs w:val="52"/>
        </w:rPr>
        <w:t>9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 w:rsidR="00186228">
        <w:rPr>
          <w:rFonts w:ascii="Arial" w:hAnsi="Arial" w:cs="Arial"/>
          <w:b/>
          <w:sz w:val="52"/>
          <w:szCs w:val="52"/>
        </w:rPr>
        <w:t>января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FF639A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lastRenderedPageBreak/>
        <w:t xml:space="preserve">                              </w:t>
      </w:r>
    </w:p>
    <w:p w:rsidR="00073DD2" w:rsidRDefault="00873261" w:rsidP="00073DD2">
      <w:pPr>
        <w:jc w:val="center"/>
        <w:outlineLvl w:val="0"/>
        <w:rPr>
          <w:b/>
          <w:bCs/>
          <w:sz w:val="28"/>
          <w:szCs w:val="28"/>
        </w:rPr>
      </w:pPr>
      <w:r w:rsidRPr="00873261">
        <w:rPr>
          <w:b/>
          <w:bCs/>
          <w:sz w:val="28"/>
          <w:szCs w:val="28"/>
        </w:rPr>
        <w:t>ПОСТАНОВЛЕНИЕ</w:t>
      </w:r>
    </w:p>
    <w:p w:rsidR="00B90DF9" w:rsidRDefault="00B90DF9" w:rsidP="00073DD2">
      <w:pPr>
        <w:jc w:val="center"/>
        <w:outlineLvl w:val="0"/>
        <w:rPr>
          <w:b/>
          <w:bCs/>
          <w:sz w:val="28"/>
          <w:szCs w:val="28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FF639A" w:rsidRPr="00FF639A" w:rsidRDefault="00FF639A" w:rsidP="00FF639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F639A">
        <w:rPr>
          <w:rFonts w:ascii="Arial" w:hAnsi="Arial" w:cs="Arial"/>
          <w:b/>
          <w:color w:val="000000"/>
          <w:sz w:val="32"/>
          <w:szCs w:val="32"/>
        </w:rPr>
        <w:t xml:space="preserve">Об организации создания мест накопления отработанных ртутьсодержащих ламп на территории Осетровского сельского поселения </w:t>
      </w:r>
      <w:r w:rsidRPr="00FF639A">
        <w:rPr>
          <w:rFonts w:ascii="Arial" w:hAnsi="Arial" w:cs="Arial"/>
          <w:b/>
          <w:sz w:val="32"/>
          <w:szCs w:val="32"/>
        </w:rPr>
        <w:t xml:space="preserve">Верхнемамонского муниципального района Воронежской области </w:t>
      </w: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B90DF9" w:rsidRDefault="00B90DF9" w:rsidP="00B90DF9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186228" w:rsidRDefault="00186228" w:rsidP="00A70297">
      <w:pPr>
        <w:rPr>
          <w:sz w:val="18"/>
          <w:szCs w:val="18"/>
        </w:rPr>
      </w:pPr>
    </w:p>
    <w:p w:rsidR="00186228" w:rsidRDefault="00186228" w:rsidP="00A70297">
      <w:pPr>
        <w:rPr>
          <w:sz w:val="18"/>
          <w:szCs w:val="18"/>
        </w:rPr>
      </w:pPr>
    </w:p>
    <w:p w:rsidR="00186228" w:rsidRDefault="00186228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23901">
        <w:rPr>
          <w:rFonts w:ascii="Arial" w:hAnsi="Arial" w:cs="Arial"/>
          <w:color w:val="000000"/>
          <w:sz w:val="28"/>
          <w:szCs w:val="28"/>
        </w:rPr>
        <w:lastRenderedPageBreak/>
        <w:t>АДМИНИСТРАЦИЯ</w:t>
      </w: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ОСЕТРОВСКОГО </w:t>
      </w:r>
      <w:r w:rsidRPr="00623901">
        <w:rPr>
          <w:rFonts w:ascii="Arial" w:hAnsi="Arial" w:cs="Arial"/>
          <w:color w:val="000000"/>
          <w:sz w:val="28"/>
          <w:szCs w:val="28"/>
        </w:rPr>
        <w:t>СЕЛЬСКОГО ПОСЕЛЕНИЯ</w:t>
      </w: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23901">
        <w:rPr>
          <w:rFonts w:ascii="Arial" w:hAnsi="Arial" w:cs="Arial"/>
          <w:color w:val="000000"/>
          <w:sz w:val="28"/>
          <w:szCs w:val="28"/>
        </w:rPr>
        <w:t>ВЕРХНЕМАМОНСКОГО МУНИЦИПАЛЬНОГО РАЙОНА</w:t>
      </w: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23901">
        <w:rPr>
          <w:rFonts w:ascii="Arial" w:hAnsi="Arial" w:cs="Arial"/>
          <w:color w:val="000000"/>
          <w:sz w:val="28"/>
          <w:szCs w:val="28"/>
        </w:rPr>
        <w:t>ВОРОНЕЖСКОЙ ОБЛАСТИ</w:t>
      </w: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623901">
        <w:rPr>
          <w:rFonts w:ascii="Arial" w:hAnsi="Arial" w:cs="Arial"/>
          <w:color w:val="000000"/>
          <w:sz w:val="28"/>
          <w:szCs w:val="28"/>
        </w:rPr>
        <w:t>ПОСТАНОВЛЕНИЕ</w:t>
      </w: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FF639A" w:rsidRPr="00623901" w:rsidRDefault="00FF639A" w:rsidP="00FF639A">
      <w:pPr>
        <w:jc w:val="center"/>
        <w:rPr>
          <w:rFonts w:ascii="Arial" w:hAnsi="Arial" w:cs="Arial"/>
          <w:sz w:val="28"/>
          <w:szCs w:val="28"/>
        </w:rPr>
      </w:pPr>
      <w:r w:rsidRPr="00623901">
        <w:rPr>
          <w:rFonts w:ascii="Arial" w:hAnsi="Arial" w:cs="Arial"/>
          <w:color w:val="000000"/>
          <w:sz w:val="28"/>
          <w:szCs w:val="28"/>
        </w:rPr>
        <w:t xml:space="preserve">от </w:t>
      </w:r>
      <w:r>
        <w:rPr>
          <w:rFonts w:ascii="Arial" w:hAnsi="Arial" w:cs="Arial"/>
          <w:color w:val="000000"/>
          <w:sz w:val="28"/>
          <w:szCs w:val="28"/>
        </w:rPr>
        <w:t xml:space="preserve">«29»января </w:t>
      </w:r>
      <w:r>
        <w:rPr>
          <w:rFonts w:ascii="Arial" w:hAnsi="Arial" w:cs="Arial"/>
          <w:sz w:val="28"/>
          <w:szCs w:val="28"/>
        </w:rPr>
        <w:t>2025 г. № 6</w:t>
      </w:r>
    </w:p>
    <w:p w:rsidR="00FF639A" w:rsidRPr="00623901" w:rsidRDefault="00FF639A" w:rsidP="00FF639A">
      <w:pPr>
        <w:jc w:val="center"/>
        <w:rPr>
          <w:rFonts w:ascii="Arial" w:hAnsi="Arial" w:cs="Arial"/>
          <w:sz w:val="28"/>
          <w:szCs w:val="28"/>
        </w:rPr>
      </w:pPr>
      <w:r w:rsidRPr="00623901">
        <w:rPr>
          <w:rFonts w:ascii="Arial" w:hAnsi="Arial" w:cs="Arial"/>
          <w:sz w:val="28"/>
          <w:szCs w:val="28"/>
        </w:rPr>
        <w:t>---------------------------------------</w:t>
      </w:r>
    </w:p>
    <w:p w:rsidR="00FF639A" w:rsidRPr="00623901" w:rsidRDefault="00FF639A" w:rsidP="00FF639A">
      <w:pPr>
        <w:jc w:val="center"/>
        <w:rPr>
          <w:rFonts w:ascii="Arial" w:hAnsi="Arial" w:cs="Arial"/>
          <w:sz w:val="28"/>
          <w:szCs w:val="28"/>
        </w:rPr>
      </w:pPr>
      <w:r w:rsidRPr="00623901">
        <w:rPr>
          <w:rFonts w:ascii="Arial" w:hAnsi="Arial" w:cs="Arial"/>
          <w:sz w:val="28"/>
          <w:szCs w:val="28"/>
        </w:rPr>
        <w:t xml:space="preserve">с. </w:t>
      </w:r>
      <w:r>
        <w:rPr>
          <w:rFonts w:ascii="Arial" w:hAnsi="Arial" w:cs="Arial"/>
          <w:sz w:val="28"/>
          <w:szCs w:val="28"/>
        </w:rPr>
        <w:t>Осетровка</w:t>
      </w:r>
    </w:p>
    <w:p w:rsidR="00FF639A" w:rsidRPr="00623901" w:rsidRDefault="00FF639A" w:rsidP="00FF639A">
      <w:pPr>
        <w:jc w:val="center"/>
        <w:rPr>
          <w:rFonts w:ascii="Arial" w:hAnsi="Arial" w:cs="Arial"/>
          <w:sz w:val="28"/>
          <w:szCs w:val="28"/>
        </w:rPr>
      </w:pPr>
    </w:p>
    <w:p w:rsidR="00FF639A" w:rsidRPr="00623901" w:rsidRDefault="00FF639A" w:rsidP="00FF639A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623901">
        <w:rPr>
          <w:rFonts w:ascii="Arial" w:hAnsi="Arial" w:cs="Arial"/>
          <w:color w:val="000000"/>
          <w:sz w:val="28"/>
          <w:szCs w:val="28"/>
        </w:rPr>
        <w:t xml:space="preserve">Об </w:t>
      </w:r>
      <w:r>
        <w:rPr>
          <w:rFonts w:ascii="Arial" w:hAnsi="Arial" w:cs="Arial"/>
          <w:color w:val="000000"/>
          <w:sz w:val="28"/>
          <w:szCs w:val="28"/>
        </w:rPr>
        <w:t>организации создания мест накопления отработанных ртутьсодержащих ламп</w:t>
      </w:r>
      <w:r w:rsidRPr="00623901">
        <w:rPr>
          <w:rFonts w:ascii="Arial" w:hAnsi="Arial" w:cs="Arial"/>
          <w:color w:val="000000"/>
          <w:sz w:val="28"/>
          <w:szCs w:val="28"/>
        </w:rPr>
        <w:t xml:space="preserve"> на территории </w:t>
      </w:r>
      <w:r>
        <w:rPr>
          <w:rFonts w:ascii="Arial" w:hAnsi="Arial" w:cs="Arial"/>
          <w:color w:val="000000"/>
          <w:sz w:val="28"/>
          <w:szCs w:val="28"/>
        </w:rPr>
        <w:t xml:space="preserve">Осетровского </w:t>
      </w:r>
      <w:r w:rsidRPr="00623901">
        <w:rPr>
          <w:rFonts w:ascii="Arial" w:hAnsi="Arial" w:cs="Arial"/>
          <w:color w:val="000000"/>
          <w:sz w:val="28"/>
          <w:szCs w:val="28"/>
        </w:rPr>
        <w:t xml:space="preserve">сельского поселения </w:t>
      </w:r>
      <w:r>
        <w:rPr>
          <w:rFonts w:ascii="Arial" w:hAnsi="Arial" w:cs="Arial"/>
          <w:sz w:val="28"/>
          <w:szCs w:val="28"/>
        </w:rPr>
        <w:t xml:space="preserve">Верхнемамонского муниципального района Воронежской области </w:t>
      </w: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</w:rPr>
        <w:t>В</w:t>
      </w:r>
      <w:r w:rsidRPr="00C976F5">
        <w:rPr>
          <w:rFonts w:ascii="Arial" w:hAnsi="Arial" w:cs="Arial"/>
        </w:rPr>
        <w:t xml:space="preserve"> соответствии с Федеральными законами от 6 октября 2003г. №131-ФЗ «Об общих принципах организации местного самоуправления в Российской Федерации», от 24.06.1998 №89-ФЗ «Об отходах производства и потребления»,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», администрация </w:t>
      </w:r>
      <w:r>
        <w:rPr>
          <w:rFonts w:ascii="Arial" w:hAnsi="Arial" w:cs="Arial"/>
          <w:sz w:val="26"/>
          <w:szCs w:val="26"/>
        </w:rPr>
        <w:t>Осетровского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 сельского поселения Верхнемамонского муниципального района </w:t>
      </w:r>
    </w:p>
    <w:p w:rsidR="00FF639A" w:rsidRPr="00623901" w:rsidRDefault="00FF639A" w:rsidP="00FF639A">
      <w:pPr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FF639A" w:rsidRPr="00623901" w:rsidRDefault="00FF639A" w:rsidP="00FF639A">
      <w:pPr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623901">
        <w:rPr>
          <w:rFonts w:ascii="Arial" w:hAnsi="Arial" w:cs="Arial"/>
          <w:color w:val="000000"/>
          <w:sz w:val="26"/>
          <w:szCs w:val="26"/>
        </w:rPr>
        <w:t>ПОСТ</w:t>
      </w:r>
      <w:r>
        <w:rPr>
          <w:rFonts w:ascii="Arial" w:hAnsi="Arial" w:cs="Arial"/>
          <w:color w:val="000000"/>
          <w:sz w:val="26"/>
          <w:szCs w:val="26"/>
        </w:rPr>
        <w:t>А</w:t>
      </w:r>
      <w:bookmarkStart w:id="0" w:name="_GoBack"/>
      <w:bookmarkEnd w:id="0"/>
      <w:r w:rsidRPr="00623901">
        <w:rPr>
          <w:rFonts w:ascii="Arial" w:hAnsi="Arial" w:cs="Arial"/>
          <w:color w:val="000000"/>
          <w:sz w:val="26"/>
          <w:szCs w:val="26"/>
        </w:rPr>
        <w:t>НОВЛЯЕТ:</w:t>
      </w:r>
    </w:p>
    <w:p w:rsidR="00FF639A" w:rsidRPr="00623901" w:rsidRDefault="00FF639A" w:rsidP="00FF639A">
      <w:pPr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FF639A" w:rsidRDefault="00FF639A" w:rsidP="00FF639A">
      <w:pPr>
        <w:ind w:firstLine="567"/>
        <w:jc w:val="both"/>
        <w:rPr>
          <w:rFonts w:ascii="Arial" w:hAnsi="Arial" w:cs="Arial"/>
        </w:rPr>
      </w:pPr>
      <w:r w:rsidRPr="00623901">
        <w:rPr>
          <w:rFonts w:ascii="Arial" w:hAnsi="Arial" w:cs="Arial"/>
          <w:color w:val="000000"/>
          <w:sz w:val="26"/>
          <w:szCs w:val="26"/>
        </w:rPr>
        <w:t xml:space="preserve">1. </w:t>
      </w:r>
      <w:r w:rsidRPr="00C976F5">
        <w:rPr>
          <w:rFonts w:ascii="Arial" w:hAnsi="Arial" w:cs="Arial"/>
        </w:rPr>
        <w:t xml:space="preserve">Определить на территории </w:t>
      </w:r>
      <w:r>
        <w:rPr>
          <w:rFonts w:ascii="Arial" w:hAnsi="Arial" w:cs="Arial"/>
          <w:sz w:val="26"/>
          <w:szCs w:val="26"/>
        </w:rPr>
        <w:t>Осетровского</w:t>
      </w:r>
      <w:r w:rsidRPr="00C976F5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Верхнемамонского</w:t>
      </w:r>
      <w:r w:rsidRPr="00C976F5">
        <w:rPr>
          <w:rFonts w:ascii="Arial" w:hAnsi="Arial" w:cs="Arial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</w:t>
      </w:r>
      <w:r>
        <w:rPr>
          <w:rFonts w:ascii="Arial" w:hAnsi="Arial" w:cs="Arial"/>
        </w:rPr>
        <w:t>Верхнемамонский</w:t>
      </w:r>
      <w:r w:rsidRPr="00C976F5">
        <w:rPr>
          <w:rFonts w:ascii="Arial" w:hAnsi="Arial" w:cs="Arial"/>
        </w:rPr>
        <w:t xml:space="preserve"> район, с. </w:t>
      </w:r>
      <w:r>
        <w:rPr>
          <w:rFonts w:ascii="Arial" w:hAnsi="Arial" w:cs="Arial"/>
        </w:rPr>
        <w:t>Осетровка</w:t>
      </w:r>
      <w:r w:rsidRPr="00C976F5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Алпеева д.23</w:t>
      </w: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2. Определить днем сбора отработанных ртутьсодержащих ламп </w:t>
      </w:r>
      <w:r>
        <w:rPr>
          <w:rFonts w:ascii="Arial" w:hAnsi="Arial" w:cs="Arial"/>
        </w:rPr>
        <w:t>понедельник, пятница  с «08 » до «10» часов.</w:t>
      </w: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>3. Назначить ответственным</w:t>
      </w:r>
      <w:r>
        <w:rPr>
          <w:rFonts w:ascii="Arial" w:hAnsi="Arial" w:cs="Arial"/>
        </w:rPr>
        <w:t xml:space="preserve"> Ведущего специалиста администрации Осетровского сельского поселения Авдеева Сергея Викторовича.</w:t>
      </w:r>
    </w:p>
    <w:p w:rsidR="00FF639A" w:rsidRDefault="00FF639A" w:rsidP="00FF639A">
      <w:pPr>
        <w:ind w:firstLine="567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4. Лицу, ответственному за обеспечение безопасного накопления отработанных ртутьсодержащих ламп и их передачу </w:t>
      </w: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lastRenderedPageBreak/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FF639A" w:rsidRDefault="00FF639A" w:rsidP="00FF639A">
      <w:pPr>
        <w:ind w:firstLine="567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>
        <w:rPr>
          <w:rFonts w:ascii="Arial" w:hAnsi="Arial" w:cs="Arial"/>
        </w:rPr>
        <w:t xml:space="preserve">Осетровского </w:t>
      </w:r>
      <w:r w:rsidRPr="00C976F5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Верхнемамонского</w:t>
      </w:r>
      <w:r w:rsidRPr="00C976F5">
        <w:rPr>
          <w:rFonts w:ascii="Arial" w:hAnsi="Arial" w:cs="Arial"/>
        </w:rPr>
        <w:t xml:space="preserve"> муниципального района Воронежской области в сети "Интернет</w:t>
      </w: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Признать утратившим силу постановление администрации Осетровского сельского поселения от </w:t>
      </w:r>
      <w:r w:rsidRPr="009813C4">
        <w:rPr>
          <w:rFonts w:ascii="Arial" w:hAnsi="Arial" w:cs="Arial"/>
          <w:color w:val="000000"/>
          <w:sz w:val="26"/>
          <w:szCs w:val="26"/>
        </w:rPr>
        <w:t>«15».06.2012 г.</w:t>
      </w:r>
      <w:r>
        <w:rPr>
          <w:rFonts w:ascii="Arial" w:hAnsi="Arial" w:cs="Arial"/>
          <w:color w:val="000000"/>
          <w:sz w:val="26"/>
          <w:szCs w:val="26"/>
        </w:rPr>
        <w:t>№9 «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Об утверждении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орядка сбора отработанных ртутьсодержащих ламп на территории </w:t>
      </w:r>
      <w:r>
        <w:rPr>
          <w:rFonts w:ascii="Arial" w:hAnsi="Arial" w:cs="Arial"/>
          <w:color w:val="000000"/>
          <w:sz w:val="26"/>
          <w:szCs w:val="26"/>
        </w:rPr>
        <w:t>Осетровского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 сельского поселения</w:t>
      </w:r>
      <w:r>
        <w:rPr>
          <w:rFonts w:ascii="Arial" w:hAnsi="Arial" w:cs="Arial"/>
          <w:color w:val="000000"/>
          <w:sz w:val="26"/>
          <w:szCs w:val="26"/>
        </w:rPr>
        <w:t>»</w:t>
      </w: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 w:cs="Arial"/>
          <w:color w:val="000000"/>
          <w:sz w:val="26"/>
          <w:szCs w:val="26"/>
        </w:rPr>
        <w:t>Осетровского</w:t>
      </w:r>
      <w:r w:rsidRPr="00623901">
        <w:rPr>
          <w:rFonts w:ascii="Arial" w:hAnsi="Arial" w:cs="Arial"/>
          <w:color w:val="000000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623901">
        <w:rPr>
          <w:rFonts w:ascii="Arial" w:hAnsi="Arial" w:cs="Arial"/>
          <w:color w:val="000000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623901">
        <w:rPr>
          <w:rFonts w:ascii="Arial" w:hAnsi="Arial" w:cs="Arial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FF639A" w:rsidRPr="00623901" w:rsidRDefault="00FF639A" w:rsidP="00FF639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623901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color w:val="000000"/>
          <w:sz w:val="26"/>
          <w:szCs w:val="26"/>
        </w:rPr>
        <w:t>Осетровского</w:t>
      </w:r>
      <w:r w:rsidRPr="00623901">
        <w:rPr>
          <w:rFonts w:ascii="Arial" w:hAnsi="Arial" w:cs="Arial"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sz w:val="26"/>
          <w:szCs w:val="26"/>
        </w:rPr>
        <w:t xml:space="preserve">                      С.А. Курдюкова</w:t>
      </w:r>
      <w:r w:rsidRPr="00623901">
        <w:rPr>
          <w:rFonts w:ascii="Arial" w:hAnsi="Arial" w:cs="Arial"/>
          <w:sz w:val="26"/>
          <w:szCs w:val="26"/>
        </w:rPr>
        <w:tab/>
      </w:r>
      <w:r w:rsidRPr="00623901">
        <w:rPr>
          <w:rFonts w:ascii="Arial" w:hAnsi="Arial" w:cs="Arial"/>
          <w:sz w:val="26"/>
          <w:szCs w:val="26"/>
        </w:rPr>
        <w:tab/>
      </w:r>
      <w:r w:rsidRPr="00623901">
        <w:rPr>
          <w:rFonts w:ascii="Arial" w:hAnsi="Arial" w:cs="Arial"/>
          <w:sz w:val="26"/>
          <w:szCs w:val="26"/>
        </w:rPr>
        <w:tab/>
      </w:r>
      <w:r w:rsidRPr="00623901">
        <w:rPr>
          <w:rFonts w:ascii="Arial" w:hAnsi="Arial" w:cs="Arial"/>
          <w:sz w:val="26"/>
          <w:szCs w:val="26"/>
        </w:rPr>
        <w:tab/>
      </w:r>
      <w:r w:rsidRPr="00623901">
        <w:rPr>
          <w:rFonts w:ascii="Arial" w:hAnsi="Arial" w:cs="Arial"/>
          <w:sz w:val="26"/>
          <w:szCs w:val="26"/>
        </w:rPr>
        <w:tab/>
      </w:r>
    </w:p>
    <w:p w:rsidR="00FF639A" w:rsidRDefault="00FF639A" w:rsidP="00FF639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639A" w:rsidRDefault="00FF639A" w:rsidP="00FF639A">
      <w:pPr>
        <w:ind w:left="5103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>
        <w:rPr>
          <w:rFonts w:ascii="Arial" w:hAnsi="Arial" w:cs="Arial"/>
          <w:color w:val="000000"/>
          <w:sz w:val="26"/>
          <w:szCs w:val="26"/>
        </w:rPr>
        <w:t>Осетровского</w:t>
      </w:r>
      <w:r w:rsidRPr="00C976F5">
        <w:rPr>
          <w:rFonts w:ascii="Arial" w:hAnsi="Arial" w:cs="Arial"/>
        </w:rPr>
        <w:t xml:space="preserve"> сельского поселения</w:t>
      </w:r>
    </w:p>
    <w:p w:rsidR="00FF639A" w:rsidRDefault="00FF639A" w:rsidP="00FF639A">
      <w:pPr>
        <w:ind w:left="5103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«29».01.2025 №6</w:t>
      </w:r>
    </w:p>
    <w:p w:rsidR="00FF639A" w:rsidRDefault="00FF639A" w:rsidP="00FF639A">
      <w:pPr>
        <w:ind w:left="5103"/>
        <w:jc w:val="both"/>
        <w:rPr>
          <w:rFonts w:ascii="Arial" w:hAnsi="Arial" w:cs="Arial"/>
        </w:rPr>
      </w:pPr>
    </w:p>
    <w:p w:rsidR="00FF639A" w:rsidRPr="00C976F5" w:rsidRDefault="00FF639A" w:rsidP="00FF639A">
      <w:pPr>
        <w:ind w:left="5103"/>
        <w:jc w:val="both"/>
        <w:rPr>
          <w:rFonts w:ascii="Arial" w:hAnsi="Arial" w:cs="Arial"/>
        </w:rPr>
      </w:pP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 Журнал учета отработанных ртутьсодержащих ламп администраци</w:t>
      </w:r>
      <w:r>
        <w:rPr>
          <w:rFonts w:ascii="Arial" w:hAnsi="Arial" w:cs="Arial"/>
        </w:rPr>
        <w:t>и</w:t>
      </w:r>
      <w:r w:rsidRPr="0053078C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Осетровского</w:t>
      </w:r>
      <w:r w:rsidRPr="00C976F5">
        <w:rPr>
          <w:rFonts w:ascii="Arial" w:hAnsi="Arial" w:cs="Arial"/>
        </w:rPr>
        <w:t xml:space="preserve"> сельского поселения</w:t>
      </w: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>Ответственный за ведение журнала ________________________________</w:t>
      </w:r>
    </w:p>
    <w:p w:rsidR="00FF639A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C976F5">
        <w:rPr>
          <w:rFonts w:ascii="Arial" w:hAnsi="Arial" w:cs="Arial"/>
        </w:rPr>
        <w:t>(Ф.И.О.)</w:t>
      </w:r>
    </w:p>
    <w:p w:rsidR="00FF639A" w:rsidRDefault="00FF639A" w:rsidP="00FF639A">
      <w:pPr>
        <w:ind w:firstLine="709"/>
        <w:jc w:val="both"/>
        <w:rPr>
          <w:rFonts w:ascii="Arial" w:hAnsi="Arial" w:cs="Arial"/>
        </w:rPr>
      </w:pP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</w:p>
    <w:tbl>
      <w:tblPr>
        <w:tblW w:w="5438" w:type="pct"/>
        <w:tblInd w:w="-694" w:type="dxa"/>
        <w:tblCellMar>
          <w:left w:w="0" w:type="dxa"/>
          <w:right w:w="0" w:type="dxa"/>
        </w:tblCellMar>
        <w:tblLook w:val="04A0"/>
      </w:tblPr>
      <w:tblGrid>
        <w:gridCol w:w="656"/>
        <w:gridCol w:w="921"/>
        <w:gridCol w:w="1731"/>
        <w:gridCol w:w="1513"/>
        <w:gridCol w:w="1558"/>
        <w:gridCol w:w="1276"/>
        <w:gridCol w:w="1133"/>
        <w:gridCol w:w="1419"/>
      </w:tblGrid>
      <w:tr w:rsidR="00FF639A" w:rsidRPr="00C976F5" w:rsidTr="00BD62CE">
        <w:tc>
          <w:tcPr>
            <w:tcW w:w="3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ind w:firstLine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4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741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Количество, шт.</w:t>
            </w:r>
          </w:p>
        </w:tc>
        <w:tc>
          <w:tcPr>
            <w:tcW w:w="138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Лицо, сдавшее ОРЛ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Лицо, принявшее ОРЛ</w:t>
            </w:r>
          </w:p>
        </w:tc>
      </w:tr>
      <w:tr w:rsidR="00FF639A" w:rsidRPr="00C976F5" w:rsidTr="00BD6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9A" w:rsidRPr="0053078C" w:rsidRDefault="00FF639A" w:rsidP="00BD6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9A" w:rsidRPr="0053078C" w:rsidRDefault="00FF639A" w:rsidP="00BD6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9A" w:rsidRPr="0053078C" w:rsidRDefault="00FF639A" w:rsidP="00BD6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Ф.И.О.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78C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53078C" w:rsidRDefault="00FF639A" w:rsidP="00BD6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78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FF639A" w:rsidRPr="00C976F5" w:rsidTr="00BD62CE">
        <w:tc>
          <w:tcPr>
            <w:tcW w:w="3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8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7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7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6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</w:tr>
      <w:tr w:rsidR="00FF639A" w:rsidRPr="00C976F5" w:rsidTr="00BD62CE">
        <w:tc>
          <w:tcPr>
            <w:tcW w:w="3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8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7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7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6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</w:tr>
      <w:tr w:rsidR="00FF639A" w:rsidRPr="00C976F5" w:rsidTr="00BD62CE">
        <w:tc>
          <w:tcPr>
            <w:tcW w:w="3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84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7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7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6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5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  <w:tc>
          <w:tcPr>
            <w:tcW w:w="69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39A" w:rsidRPr="00C976F5" w:rsidRDefault="00FF639A" w:rsidP="00BD62CE"/>
        </w:tc>
      </w:tr>
    </w:tbl>
    <w:p w:rsidR="00FF639A" w:rsidRPr="00C976F5" w:rsidRDefault="00FF639A" w:rsidP="00FF639A">
      <w:pPr>
        <w:adjustRightInd w:val="0"/>
        <w:ind w:firstLine="709"/>
        <w:jc w:val="both"/>
        <w:rPr>
          <w:rFonts w:ascii="Arial" w:hAnsi="Arial" w:cs="Arial"/>
        </w:rPr>
      </w:pP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 Начато: _____ 20 _ г.</w:t>
      </w:r>
    </w:p>
    <w:p w:rsidR="00FF639A" w:rsidRPr="00C976F5" w:rsidRDefault="00FF639A" w:rsidP="00FF639A">
      <w:pPr>
        <w:ind w:firstLine="709"/>
        <w:jc w:val="both"/>
        <w:rPr>
          <w:rFonts w:ascii="Arial" w:hAnsi="Arial" w:cs="Arial"/>
        </w:rPr>
      </w:pPr>
      <w:r w:rsidRPr="00C976F5">
        <w:rPr>
          <w:rFonts w:ascii="Arial" w:hAnsi="Arial" w:cs="Arial"/>
        </w:rPr>
        <w:t xml:space="preserve"> Окончено: _____ 20_ г.</w:t>
      </w:r>
    </w:p>
    <w:p w:rsidR="00FF639A" w:rsidRDefault="00FF639A" w:rsidP="00FF639A"/>
    <w:p w:rsidR="00FF639A" w:rsidRPr="00623901" w:rsidRDefault="00FF639A" w:rsidP="00FF639A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Default="00FF639A" w:rsidP="00A70297">
      <w:pPr>
        <w:rPr>
          <w:sz w:val="18"/>
          <w:szCs w:val="18"/>
        </w:rPr>
      </w:pPr>
    </w:p>
    <w:p w:rsidR="00FF639A" w:rsidRPr="00DA61E1" w:rsidRDefault="00FF639A" w:rsidP="00A70297">
      <w:pPr>
        <w:rPr>
          <w:sz w:val="18"/>
          <w:szCs w:val="18"/>
        </w:rPr>
      </w:pPr>
    </w:p>
    <w:p w:rsidR="00B90DF9" w:rsidRDefault="00B90DF9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2</w:t>
      </w:r>
      <w:r w:rsidR="00FF639A">
        <w:rPr>
          <w:sz w:val="20"/>
          <w:szCs w:val="20"/>
        </w:rPr>
        <w:t>9</w:t>
      </w:r>
      <w:r w:rsidR="0060205F" w:rsidRPr="00F6641B">
        <w:rPr>
          <w:sz w:val="20"/>
          <w:szCs w:val="20"/>
        </w:rPr>
        <w:t>.</w:t>
      </w:r>
      <w:r w:rsidR="00186228">
        <w:rPr>
          <w:sz w:val="20"/>
          <w:szCs w:val="20"/>
        </w:rPr>
        <w:t>01</w:t>
      </w:r>
      <w:r w:rsidRPr="00F6641B">
        <w:rPr>
          <w:sz w:val="20"/>
          <w:szCs w:val="20"/>
        </w:rPr>
        <w:t>.202</w:t>
      </w:r>
      <w:r w:rsidR="00186228">
        <w:rPr>
          <w:sz w:val="20"/>
          <w:szCs w:val="20"/>
        </w:rPr>
        <w:t>5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DA61E1">
        <w:rPr>
          <w:sz w:val="20"/>
          <w:szCs w:val="20"/>
        </w:rPr>
        <w:t>09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73DD2">
      <w:headerReference w:type="even" r:id="rId8"/>
      <w:headerReference w:type="default" r:id="rId9"/>
      <w:type w:val="continuous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F3" w:rsidRDefault="002B3CF3" w:rsidP="00826039">
      <w:r>
        <w:separator/>
      </w:r>
    </w:p>
  </w:endnote>
  <w:endnote w:type="continuationSeparator" w:id="1">
    <w:p w:rsidR="002B3CF3" w:rsidRDefault="002B3CF3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F3" w:rsidRDefault="002B3CF3" w:rsidP="00826039">
      <w:r>
        <w:separator/>
      </w:r>
    </w:p>
  </w:footnote>
  <w:footnote w:type="continuationSeparator" w:id="1">
    <w:p w:rsidR="002B3CF3" w:rsidRDefault="002B3CF3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BD0D08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186228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86228" w:rsidRDefault="001862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28" w:rsidRDefault="0018622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7597900"/>
    <w:multiLevelType w:val="multilevel"/>
    <w:tmpl w:val="1804A6A6"/>
    <w:lvl w:ilvl="0">
      <w:start w:val="7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2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98A"/>
    <w:multiLevelType w:val="multilevel"/>
    <w:tmpl w:val="B9B4A9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6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>
    <w:nsid w:val="65B80E5C"/>
    <w:multiLevelType w:val="hybridMultilevel"/>
    <w:tmpl w:val="08C4B4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8"/>
  </w:num>
  <w:num w:numId="4">
    <w:abstractNumId w:val="22"/>
  </w:num>
  <w:num w:numId="5">
    <w:abstractNumId w:val="26"/>
  </w:num>
  <w:num w:numId="6">
    <w:abstractNumId w:val="37"/>
  </w:num>
  <w:num w:numId="7">
    <w:abstractNumId w:val="25"/>
  </w:num>
  <w:num w:numId="8">
    <w:abstractNumId w:val="29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0"/>
  </w:num>
  <w:num w:numId="16">
    <w:abstractNumId w:val="3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4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228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CF3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1EC0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069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0D08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216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39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3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uiPriority w:val="99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uiPriority w:val="99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semiHidden/>
    <w:unhideWhenUsed/>
    <w:rsid w:val="0018622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ff">
    <w:name w:val="annotation subject"/>
    <w:basedOn w:val="afff9"/>
    <w:next w:val="afff9"/>
    <w:link w:val="affff0"/>
    <w:uiPriority w:val="99"/>
    <w:semiHidden/>
    <w:unhideWhenUsed/>
    <w:rsid w:val="00186228"/>
    <w:rPr>
      <w:b/>
      <w:bCs/>
    </w:rPr>
  </w:style>
  <w:style w:type="character" w:customStyle="1" w:styleId="affff0">
    <w:name w:val="Тема примечания Знак"/>
    <w:basedOn w:val="afff8"/>
    <w:link w:val="affff"/>
    <w:uiPriority w:val="99"/>
    <w:semiHidden/>
    <w:rsid w:val="00186228"/>
    <w:rPr>
      <w:b/>
      <w:bCs/>
    </w:rPr>
  </w:style>
  <w:style w:type="paragraph" w:customStyle="1" w:styleId="toleft">
    <w:name w:val="toleft"/>
    <w:basedOn w:val="a1"/>
    <w:uiPriority w:val="99"/>
    <w:semiHidden/>
    <w:rsid w:val="00186228"/>
    <w:pPr>
      <w:spacing w:before="100" w:beforeAutospacing="1" w:after="100" w:afterAutospacing="1"/>
      <w:ind w:firstLine="567"/>
      <w:jc w:val="both"/>
    </w:pPr>
  </w:style>
  <w:style w:type="character" w:customStyle="1" w:styleId="91">
    <w:name w:val="Основной текст (9)_"/>
    <w:link w:val="92"/>
    <w:semiHidden/>
    <w:locked/>
    <w:rsid w:val="001862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semiHidden/>
    <w:rsid w:val="001862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2">
    <w:name w:val="Основной текст (10)_"/>
    <w:link w:val="103"/>
    <w:semiHidden/>
    <w:locked/>
    <w:rsid w:val="001862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3">
    <w:name w:val="Основной текст (10)"/>
    <w:basedOn w:val="a1"/>
    <w:link w:val="102"/>
    <w:semiHidden/>
    <w:rsid w:val="00186228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51">
    <w:name w:val="Основной текст5"/>
    <w:basedOn w:val="a1"/>
    <w:uiPriority w:val="99"/>
    <w:semiHidden/>
    <w:rsid w:val="00186228"/>
    <w:pPr>
      <w:shd w:val="clear" w:color="auto" w:fill="FFFFFF"/>
      <w:spacing w:line="322" w:lineRule="exact"/>
      <w:ind w:left="788" w:right="23" w:hanging="431"/>
      <w:jc w:val="both"/>
    </w:pPr>
    <w:rPr>
      <w:color w:val="000000"/>
      <w:sz w:val="26"/>
      <w:szCs w:val="26"/>
    </w:rPr>
  </w:style>
  <w:style w:type="paragraph" w:customStyle="1" w:styleId="Application">
    <w:name w:val="Application!Приложение"/>
    <w:uiPriority w:val="99"/>
    <w:semiHidden/>
    <w:rsid w:val="001862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1862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1862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1">
    <w:name w:val="annotation reference"/>
    <w:uiPriority w:val="99"/>
    <w:semiHidden/>
    <w:unhideWhenUsed/>
    <w:rsid w:val="00186228"/>
    <w:rPr>
      <w:sz w:val="16"/>
      <w:szCs w:val="16"/>
    </w:rPr>
  </w:style>
  <w:style w:type="character" w:customStyle="1" w:styleId="info">
    <w:name w:val="info"/>
    <w:basedOn w:val="a4"/>
    <w:rsid w:val="00186228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86228"/>
    <w:pPr>
      <w:pBdr>
        <w:bottom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4"/>
    <w:rsid w:val="00186228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86228"/>
    <w:pPr>
      <w:pBdr>
        <w:top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4"/>
    <w:rsid w:val="00186228"/>
  </w:style>
  <w:style w:type="character" w:customStyle="1" w:styleId="g1c06d4c3">
    <w:name w:val="g1c06d4c3"/>
    <w:basedOn w:val="a4"/>
    <w:rsid w:val="00186228"/>
  </w:style>
  <w:style w:type="character" w:customStyle="1" w:styleId="100pt">
    <w:name w:val="Основной текст (10) + 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3">
    <w:name w:val="Основной текст (9) + Не курсив"/>
    <w:aliases w:val="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30</cp:revision>
  <cp:lastPrinted>2025-01-29T06:09:00Z</cp:lastPrinted>
  <dcterms:created xsi:type="dcterms:W3CDTF">2024-11-07T07:36:00Z</dcterms:created>
  <dcterms:modified xsi:type="dcterms:W3CDTF">2025-01-29T06:09:00Z</dcterms:modified>
</cp:coreProperties>
</file>