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DA61E1">
        <w:rPr>
          <w:rFonts w:ascii="Arial" w:hAnsi="Arial" w:cs="Arial"/>
          <w:b/>
          <w:sz w:val="52"/>
          <w:szCs w:val="52"/>
        </w:rPr>
        <w:t>44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B90DF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DA61E1">
        <w:rPr>
          <w:rFonts w:ascii="Arial" w:hAnsi="Arial" w:cs="Arial"/>
          <w:b/>
          <w:sz w:val="52"/>
          <w:szCs w:val="52"/>
        </w:rPr>
        <w:t>7</w:t>
      </w:r>
      <w:r w:rsidR="00D632FF">
        <w:rPr>
          <w:rFonts w:ascii="Arial" w:hAnsi="Arial" w:cs="Arial"/>
          <w:b/>
          <w:sz w:val="52"/>
          <w:szCs w:val="52"/>
        </w:rPr>
        <w:t xml:space="preserve"> декабря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lastRenderedPageBreak/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Default="00873261" w:rsidP="00073DD2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B90DF9" w:rsidRDefault="00B90DF9" w:rsidP="00073DD2">
      <w:pPr>
        <w:jc w:val="center"/>
        <w:outlineLvl w:val="0"/>
        <w:rPr>
          <w:b/>
          <w:bCs/>
          <w:sz w:val="28"/>
          <w:szCs w:val="28"/>
        </w:rPr>
      </w:pPr>
    </w:p>
    <w:p w:rsidR="00DA61E1" w:rsidRPr="0017309C" w:rsidRDefault="00DA61E1" w:rsidP="00DA61E1">
      <w:pPr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bookmarkStart w:id="0" w:name="_Hlk186108387"/>
      <w:r w:rsidRPr="0017309C">
        <w:rPr>
          <w:rFonts w:ascii="Arial" w:hAnsi="Arial" w:cs="Arial"/>
          <w:b/>
          <w:bCs/>
          <w:kern w:val="28"/>
          <w:sz w:val="28"/>
          <w:szCs w:val="28"/>
        </w:rPr>
        <w:t>Об утверждении Правил использования водных объектов для рекреационных целей на территории Осетровского сельского поселения Верхнемамонского муниципального района</w:t>
      </w:r>
    </w:p>
    <w:bookmarkEnd w:id="0"/>
    <w:p w:rsidR="00DA61E1" w:rsidRPr="0017309C" w:rsidRDefault="00DA61E1" w:rsidP="00DA61E1">
      <w:pPr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17309C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Pr="001076BC" w:rsidRDefault="00B90DF9" w:rsidP="00B90DF9">
      <w:pPr>
        <w:spacing w:line="276" w:lineRule="auto"/>
        <w:jc w:val="center"/>
        <w:rPr>
          <w:rFonts w:ascii="Arial" w:hAnsi="Arial" w:cs="Arial"/>
        </w:rPr>
      </w:pPr>
    </w:p>
    <w:p w:rsidR="00DA61E1" w:rsidRPr="0017309C" w:rsidRDefault="00DA61E1" w:rsidP="00DA61E1">
      <w:pPr>
        <w:jc w:val="center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jc w:val="center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lastRenderedPageBreak/>
        <w:t>АДМИНИСТРАЦИЯ</w:t>
      </w:r>
    </w:p>
    <w:p w:rsidR="00DA61E1" w:rsidRPr="0017309C" w:rsidRDefault="00DA61E1" w:rsidP="00DA61E1">
      <w:pPr>
        <w:jc w:val="center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>ОСЕТРОВСКОГО СЕЛЬСКОГО ПОСЕЛЕНИЯ</w:t>
      </w:r>
    </w:p>
    <w:p w:rsidR="00DA61E1" w:rsidRPr="0017309C" w:rsidRDefault="00DA61E1" w:rsidP="00DA61E1">
      <w:pPr>
        <w:jc w:val="center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>ВЕРХНЕМАМОНСКОГО МУНИЦИПАЛЬНОГО РАЙОНА</w:t>
      </w:r>
    </w:p>
    <w:p w:rsidR="00DA61E1" w:rsidRPr="0017309C" w:rsidRDefault="00DA61E1" w:rsidP="00DA61E1">
      <w:pPr>
        <w:tabs>
          <w:tab w:val="left" w:pos="1172"/>
        </w:tabs>
        <w:ind w:firstLine="567"/>
        <w:jc w:val="center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>ВОРОНЕЖСКОЙ ОБЛАСТИ</w:t>
      </w:r>
    </w:p>
    <w:p w:rsidR="00DA61E1" w:rsidRPr="0017309C" w:rsidRDefault="00DA61E1" w:rsidP="00DA61E1">
      <w:pPr>
        <w:tabs>
          <w:tab w:val="left" w:pos="1172"/>
        </w:tabs>
        <w:ind w:firstLine="567"/>
        <w:jc w:val="center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tabs>
          <w:tab w:val="left" w:pos="1172"/>
        </w:tabs>
        <w:jc w:val="center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>ПОСТАНОВЛЕНИЕ</w:t>
      </w:r>
    </w:p>
    <w:p w:rsidR="00DA61E1" w:rsidRPr="0017309C" w:rsidRDefault="00DA61E1" w:rsidP="00DA61E1">
      <w:pPr>
        <w:tabs>
          <w:tab w:val="left" w:pos="1172"/>
        </w:tabs>
        <w:ind w:firstLine="567"/>
        <w:jc w:val="center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tabs>
          <w:tab w:val="left" w:pos="1172"/>
        </w:tabs>
        <w:jc w:val="center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>от «27» декабря 2024 г. № 85</w:t>
      </w:r>
    </w:p>
    <w:p w:rsidR="00DA61E1" w:rsidRPr="0017309C" w:rsidRDefault="00DA61E1" w:rsidP="00DA61E1">
      <w:pPr>
        <w:jc w:val="center"/>
        <w:outlineLvl w:val="0"/>
        <w:rPr>
          <w:rFonts w:ascii="Arial" w:hAnsi="Arial" w:cs="Arial"/>
          <w:bCs/>
          <w:kern w:val="28"/>
          <w:sz w:val="28"/>
          <w:szCs w:val="28"/>
        </w:rPr>
      </w:pPr>
      <w:r w:rsidRPr="0017309C">
        <w:rPr>
          <w:rFonts w:ascii="Arial" w:hAnsi="Arial" w:cs="Arial"/>
          <w:bCs/>
          <w:kern w:val="28"/>
          <w:sz w:val="28"/>
          <w:szCs w:val="28"/>
        </w:rPr>
        <w:t>с. Осетровка</w:t>
      </w:r>
    </w:p>
    <w:p w:rsidR="00DA61E1" w:rsidRPr="0017309C" w:rsidRDefault="00DA61E1" w:rsidP="00DA61E1">
      <w:pPr>
        <w:outlineLvl w:val="0"/>
        <w:rPr>
          <w:rFonts w:ascii="Arial" w:hAnsi="Arial" w:cs="Arial"/>
          <w:bCs/>
          <w:kern w:val="28"/>
          <w:sz w:val="28"/>
          <w:szCs w:val="28"/>
        </w:rPr>
      </w:pPr>
    </w:p>
    <w:p w:rsidR="00DA61E1" w:rsidRPr="0017309C" w:rsidRDefault="00DA61E1" w:rsidP="00DA61E1">
      <w:pPr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17309C">
        <w:rPr>
          <w:rFonts w:ascii="Arial" w:hAnsi="Arial" w:cs="Arial"/>
          <w:b/>
          <w:bCs/>
          <w:kern w:val="28"/>
          <w:sz w:val="28"/>
          <w:szCs w:val="28"/>
        </w:rPr>
        <w:t>Об утверждении Правил использования водных объектов для рекреационных целей на территории Осетровского сельского поселения Верхнемамонского муниципального района</w:t>
      </w:r>
    </w:p>
    <w:p w:rsidR="00DA61E1" w:rsidRPr="0017309C" w:rsidRDefault="00DA61E1" w:rsidP="00DA61E1">
      <w:pPr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17309C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:rsidR="00DA61E1" w:rsidRPr="0017309C" w:rsidRDefault="00DA61E1" w:rsidP="00DA61E1">
      <w:pPr>
        <w:jc w:val="center"/>
        <w:outlineLvl w:val="0"/>
        <w:rPr>
          <w:rFonts w:ascii="Arial" w:hAnsi="Arial" w:cs="Arial"/>
          <w:bCs/>
          <w:kern w:val="28"/>
          <w:sz w:val="28"/>
          <w:szCs w:val="28"/>
        </w:rPr>
      </w:pP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131-ФЗ, Уставом Осетровского  сельского поселения, администрация Осетровского сельского поселения Верхнемамонского муниципального района </w:t>
      </w: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  <w:sz w:val="28"/>
          <w:szCs w:val="28"/>
        </w:rPr>
      </w:pP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>ПОСТАНОВЛЯЕТ:</w:t>
      </w: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>1. Утвердить Правила использования водных объектов для рекреационных целей на территории Осетровского сельского поселения Верхнемамонского муниципального района.</w:t>
      </w: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 xml:space="preserve">2. </w:t>
      </w:r>
      <w:r w:rsidRPr="0017309C">
        <w:rPr>
          <w:rFonts w:ascii="Arial" w:hAnsi="Arial" w:cs="Arial"/>
          <w:sz w:val="28"/>
          <w:szCs w:val="28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Pr="0017309C">
        <w:rPr>
          <w:rFonts w:ascii="Arial" w:eastAsia="Calibri" w:hAnsi="Arial" w:cs="Arial"/>
          <w:sz w:val="28"/>
          <w:szCs w:val="28"/>
        </w:rPr>
        <w:t>Осетровского</w:t>
      </w:r>
      <w:r w:rsidRPr="0017309C">
        <w:rPr>
          <w:rFonts w:ascii="Arial" w:hAnsi="Arial" w:cs="Arial"/>
          <w:sz w:val="28"/>
          <w:szCs w:val="28"/>
        </w:rPr>
        <w:t xml:space="preserve"> сельского поселения Верхнемамонского муниципального района Воронежской области»</w:t>
      </w:r>
    </w:p>
    <w:p w:rsidR="00DA61E1" w:rsidRPr="0017309C" w:rsidRDefault="00DA61E1" w:rsidP="00DA61E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A61E1" w:rsidRPr="0017309C" w:rsidRDefault="00DA61E1" w:rsidP="00DA61E1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>4. Контроль за исполнением настоящего постановления оставляю за собой.</w:t>
      </w: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t xml:space="preserve">Глава </w:t>
      </w:r>
      <w:r w:rsidRPr="0017309C">
        <w:rPr>
          <w:rFonts w:ascii="Arial" w:eastAsia="Calibri" w:hAnsi="Arial" w:cs="Arial"/>
          <w:sz w:val="28"/>
          <w:szCs w:val="28"/>
        </w:rPr>
        <w:t>Осетровского</w:t>
      </w:r>
      <w:r w:rsidRPr="0017309C">
        <w:rPr>
          <w:rFonts w:ascii="Arial" w:hAnsi="Arial" w:cs="Arial"/>
          <w:sz w:val="28"/>
          <w:szCs w:val="28"/>
        </w:rPr>
        <w:t xml:space="preserve"> сельского поселения </w:t>
      </w:r>
      <w:r w:rsidRPr="0017309C">
        <w:rPr>
          <w:rFonts w:ascii="Arial" w:hAnsi="Arial" w:cs="Arial"/>
          <w:sz w:val="28"/>
          <w:szCs w:val="28"/>
        </w:rPr>
        <w:tab/>
      </w:r>
      <w:r w:rsidRPr="0017309C">
        <w:rPr>
          <w:rFonts w:ascii="Arial" w:hAnsi="Arial" w:cs="Arial"/>
          <w:sz w:val="28"/>
          <w:szCs w:val="28"/>
        </w:rPr>
        <w:tab/>
      </w:r>
      <w:r w:rsidRPr="0017309C">
        <w:rPr>
          <w:rFonts w:ascii="Arial" w:hAnsi="Arial" w:cs="Arial"/>
          <w:sz w:val="28"/>
          <w:szCs w:val="28"/>
        </w:rPr>
        <w:tab/>
        <w:t>С.А. Курдюкова</w:t>
      </w:r>
    </w:p>
    <w:p w:rsidR="00DA61E1" w:rsidRPr="0017309C" w:rsidRDefault="00DA61E1" w:rsidP="00DA61E1">
      <w:pPr>
        <w:ind w:left="5103" w:hanging="5103"/>
        <w:jc w:val="both"/>
        <w:rPr>
          <w:rFonts w:ascii="Arial" w:hAnsi="Arial" w:cs="Arial"/>
          <w:sz w:val="28"/>
          <w:szCs w:val="28"/>
        </w:rPr>
      </w:pPr>
    </w:p>
    <w:p w:rsidR="00DA61E1" w:rsidRPr="0017309C" w:rsidRDefault="00DA61E1" w:rsidP="00DA61E1">
      <w:pPr>
        <w:rPr>
          <w:rFonts w:ascii="Arial" w:hAnsi="Arial" w:cs="Arial"/>
          <w:sz w:val="28"/>
          <w:szCs w:val="28"/>
        </w:rPr>
      </w:pPr>
      <w:r w:rsidRPr="0017309C">
        <w:rPr>
          <w:rFonts w:ascii="Arial" w:hAnsi="Arial" w:cs="Arial"/>
          <w:sz w:val="28"/>
          <w:szCs w:val="28"/>
        </w:rPr>
        <w:br w:type="page"/>
      </w:r>
    </w:p>
    <w:p w:rsidR="00DA61E1" w:rsidRPr="00DA61E1" w:rsidRDefault="00DA61E1" w:rsidP="00DA61E1">
      <w:pPr>
        <w:ind w:left="5103"/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lastRenderedPageBreak/>
        <w:t>Утверждены</w:t>
      </w:r>
    </w:p>
    <w:p w:rsidR="00DA61E1" w:rsidRPr="00DA61E1" w:rsidRDefault="00DA61E1" w:rsidP="00DA61E1">
      <w:pPr>
        <w:ind w:left="5103"/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 постановлением Администрации </w:t>
      </w:r>
    </w:p>
    <w:p w:rsidR="00DA61E1" w:rsidRPr="00DA61E1" w:rsidRDefault="00DA61E1" w:rsidP="00DA61E1">
      <w:pPr>
        <w:ind w:left="5103"/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</w:t>
      </w:r>
    </w:p>
    <w:p w:rsidR="00DA61E1" w:rsidRPr="00DA61E1" w:rsidRDefault="00DA61E1" w:rsidP="00DA61E1">
      <w:pPr>
        <w:ind w:left="5103"/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 от «27» 12.2024 № 85</w:t>
      </w:r>
    </w:p>
    <w:p w:rsidR="00DA61E1" w:rsidRPr="00DA61E1" w:rsidRDefault="00DA61E1" w:rsidP="00DA61E1">
      <w:pPr>
        <w:ind w:left="5103"/>
        <w:jc w:val="both"/>
        <w:rPr>
          <w:rFonts w:ascii="Arial" w:hAnsi="Arial" w:cs="Arial"/>
          <w:sz w:val="18"/>
          <w:szCs w:val="18"/>
        </w:rPr>
      </w:pPr>
    </w:p>
    <w:p w:rsidR="00DA61E1" w:rsidRPr="00DA61E1" w:rsidRDefault="00DA61E1" w:rsidP="00DA61E1">
      <w:pPr>
        <w:ind w:left="5103"/>
        <w:jc w:val="center"/>
        <w:rPr>
          <w:rFonts w:ascii="Arial" w:hAnsi="Arial" w:cs="Arial"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Правила использования водных объектов для рекреационных целей</w:t>
      </w:r>
    </w:p>
    <w:p w:rsidR="00DA61E1" w:rsidRPr="00DA61E1" w:rsidRDefault="00DA61E1" w:rsidP="00DA61E1">
      <w:pPr>
        <w:jc w:val="center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на территории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(далее – Правила)</w:t>
      </w:r>
    </w:p>
    <w:p w:rsidR="00DA61E1" w:rsidRPr="00DA61E1" w:rsidRDefault="00DA61E1" w:rsidP="00DA61E1">
      <w:pPr>
        <w:tabs>
          <w:tab w:val="left" w:pos="5136"/>
        </w:tabs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ab/>
      </w: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1. Основные Положения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N 74-ФЗ (ред. от 25.12.2023) (с изм. и доп., вступ. в силу с 30.12.2023), иными федеральными законами и правилами использования водных объектов для рекреационных целей.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1.2. В Правилах используются следующие основные понятия: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акватория - водное пространство в пределах естественных, искусственных или условных границ;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водный режим - изменение во времени уровней, расхода и объема воды в водном объекте;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водный фонд - совокупность водных объектов в пределах территории Российской Федерации;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 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дренажные воды - воды, отвод которых осуществляется дренажными сооружениями для сброса в водные объекты;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негативное воздействие вод - затопление, подтопление или разрушение берегов водных объектов;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охрана водных объектов - система мероприятий, направленных на сохранение и восстановление водных объектов;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 </w:t>
      </w: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2.1. Водные объекты или их части, предназначенные для использования в рекреационных целях, определяются нормативно – правовым актом Администрации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в соответствии с действующим законодательством.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Пляж должен отвечать установленным санитарным требованиям.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lastRenderedPageBreak/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транспортом. Продажа спиртных напитков в местах массового отдыха у воды категорически запрещается.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2.5. Запрещается: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купаться в местах, где выставлены щиты (аншлаги) с предупреждениями и запрещающими надписями;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 - купаться в необорудованных, незнакомых местах;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заплывать за буйки, обозначающие границы плавания;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подплывать к моторным, парусным судам, весельным лодкам и другим плавсредствам;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 - прыгать в воду с катеров, лодок, причалов, а также сооружений, не приспособленных для этих целей;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загрязнять и засорять водоемы;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распивать спиртные напитки, купаться в состоянии алкогольного опьянения;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приводить с собой собак и других животных;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оставлять на берегу, в гардеробах и раздевальнях бумагу, стекло и другой мусор;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подавать крики ложной тревоги;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плавать на досках, бревнах, лежаках, автомобильных камерах, надувных матрацах;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- обучение плаванию должно проводиться в специально отведенных местах;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каждый гражданин обязан оказать посильную помощь терпящему бедствие на воде.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3.1. К местам (зонам) массового отдыха населения следует относить территории, выделенные в генпланах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сельских поселений, схемах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3.3. Решение о создании новых мест отдыха принимается Администрацией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в соответствии с Генеральным планом, Правилами землепользования и застройки территории.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Санитарно-защитные разрывы от зоны рекреации до открытых автостоянок должны быть озеленены. </w:t>
      </w:r>
    </w:p>
    <w:p w:rsidR="00DA61E1" w:rsidRPr="00DA61E1" w:rsidRDefault="00DA61E1" w:rsidP="00DA61E1">
      <w:pPr>
        <w:jc w:val="both"/>
        <w:rPr>
          <w:rFonts w:ascii="Arial" w:hAnsi="Arial" w:cs="Arial"/>
          <w:b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4.Требования к срокам открытия и закрытия купального сезона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определяются сроки открытия и закрытия купального сезона. </w:t>
      </w:r>
    </w:p>
    <w:p w:rsidR="00DA61E1" w:rsidRPr="00DA61E1" w:rsidRDefault="00DA61E1" w:rsidP="00DA61E1">
      <w:pPr>
        <w:jc w:val="both"/>
        <w:rPr>
          <w:rFonts w:ascii="Arial" w:hAnsi="Arial" w:cs="Arial"/>
          <w:b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lastRenderedPageBreak/>
        <w:t xml:space="preserve">5.1. В соответствии с требованиями статьи 18 (п.п. 1, 3) Федерального закона от 30.03.1999 № 52-ФЗ «О санитарно-эпидемиологическом благополучии населения»: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- водные объекты, используемые в целях питьевого и хозяйственно 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5.4.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Ростовской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Ростовской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5.7. На территории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Администрации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DA61E1" w:rsidRPr="00DA61E1" w:rsidRDefault="00DA61E1" w:rsidP="00DA61E1">
      <w:pPr>
        <w:jc w:val="both"/>
        <w:rPr>
          <w:rFonts w:ascii="Arial" w:hAnsi="Arial" w:cs="Arial"/>
          <w:b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DA61E1" w:rsidRPr="00DA61E1" w:rsidRDefault="00DA61E1" w:rsidP="00DA61E1">
      <w:pPr>
        <w:jc w:val="both"/>
        <w:rPr>
          <w:rFonts w:ascii="Arial" w:hAnsi="Arial" w:cs="Arial"/>
          <w:b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7. Требования к охране водных объектов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собственности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поселения, осуществляется исполнительными органами </w:t>
      </w:r>
      <w:r w:rsidRPr="00DA61E1">
        <w:rPr>
          <w:rFonts w:ascii="Arial" w:eastAsia="Calibri" w:hAnsi="Arial" w:cs="Arial"/>
          <w:sz w:val="18"/>
          <w:szCs w:val="18"/>
        </w:rPr>
        <w:t>Осетровского</w:t>
      </w:r>
      <w:r w:rsidRPr="00DA61E1">
        <w:rPr>
          <w:rFonts w:ascii="Arial" w:hAnsi="Arial" w:cs="Arial"/>
          <w:sz w:val="18"/>
          <w:szCs w:val="18"/>
        </w:rPr>
        <w:t xml:space="preserve"> сельского поселения в пределах их полномочий в соответствии со статьями 24 - 27 Водного кодекса.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lastRenderedPageBreak/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1) владение, пользование, распоряжение такими водными объектами;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2) осуществление мер по предотвращению негативного воздействия вод и ликвидации его последствий;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3) осуществление мер по охране таких водных объектов;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4) установление ставок платы за пользование такими водными объектами, порядка расчета и взимания этой платы.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Pr="00DA61E1" w:rsidRDefault="00DA61E1" w:rsidP="00DA61E1">
      <w:pPr>
        <w:jc w:val="center"/>
        <w:rPr>
          <w:rFonts w:ascii="Arial" w:hAnsi="Arial" w:cs="Arial"/>
          <w:b/>
          <w:sz w:val="18"/>
          <w:szCs w:val="18"/>
        </w:rPr>
      </w:pPr>
      <w:r w:rsidRPr="00DA61E1">
        <w:rPr>
          <w:rFonts w:ascii="Arial" w:hAnsi="Arial" w:cs="Arial"/>
          <w:b/>
          <w:sz w:val="18"/>
          <w:szCs w:val="1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 xml:space="preserve"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  <w:r w:rsidRPr="00DA61E1">
        <w:rPr>
          <w:rFonts w:ascii="Arial" w:hAnsi="Arial" w:cs="Arial"/>
          <w:sz w:val="18"/>
          <w:szCs w:val="1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DA61E1" w:rsidRPr="00DA61E1" w:rsidRDefault="00DA61E1" w:rsidP="00DA61E1">
      <w:pPr>
        <w:jc w:val="both"/>
        <w:rPr>
          <w:rFonts w:ascii="Arial" w:hAnsi="Arial" w:cs="Arial"/>
          <w:sz w:val="18"/>
          <w:szCs w:val="18"/>
        </w:rPr>
      </w:pPr>
    </w:p>
    <w:p w:rsidR="00B90DF9" w:rsidRPr="00DA61E1" w:rsidRDefault="00B90DF9" w:rsidP="00A70297">
      <w:pPr>
        <w:rPr>
          <w:sz w:val="18"/>
          <w:szCs w:val="18"/>
        </w:rPr>
      </w:pPr>
    </w:p>
    <w:p w:rsidR="00B90DF9" w:rsidRPr="00DA61E1" w:rsidRDefault="00B90DF9" w:rsidP="00A70297">
      <w:pPr>
        <w:rPr>
          <w:sz w:val="18"/>
          <w:szCs w:val="18"/>
        </w:rPr>
      </w:pPr>
    </w:p>
    <w:p w:rsidR="00B90DF9" w:rsidRDefault="00B90DF9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2</w:t>
      </w:r>
      <w:r w:rsidR="00DA61E1">
        <w:rPr>
          <w:sz w:val="20"/>
          <w:szCs w:val="20"/>
        </w:rPr>
        <w:t>7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 w:rsidRPr="00084F87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DA61E1">
        <w:rPr>
          <w:sz w:val="20"/>
          <w:szCs w:val="20"/>
        </w:rPr>
        <w:t>09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73DD2">
      <w:headerReference w:type="even" r:id="rId8"/>
      <w:headerReference w:type="default" r:id="rId9"/>
      <w:type w:val="continuous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53E" w:rsidRDefault="007E053E" w:rsidP="00826039">
      <w:r>
        <w:separator/>
      </w:r>
    </w:p>
  </w:endnote>
  <w:endnote w:type="continuationSeparator" w:id="1">
    <w:p w:rsidR="007E053E" w:rsidRDefault="007E053E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53E" w:rsidRDefault="007E053E" w:rsidP="00826039">
      <w:r>
        <w:separator/>
      </w:r>
    </w:p>
  </w:footnote>
  <w:footnote w:type="continuationSeparator" w:id="1">
    <w:p w:rsidR="007E053E" w:rsidRDefault="007E053E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A146BC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0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4"/>
  </w:num>
  <w:num w:numId="4">
    <w:abstractNumId w:val="17"/>
  </w:num>
  <w:num w:numId="5">
    <w:abstractNumId w:val="20"/>
  </w:num>
  <w:num w:numId="6">
    <w:abstractNumId w:val="23"/>
  </w:num>
  <w:num w:numId="7">
    <w:abstractNumId w:val="19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27</cp:revision>
  <cp:lastPrinted>2024-12-27T05:41:00Z</cp:lastPrinted>
  <dcterms:created xsi:type="dcterms:W3CDTF">2024-11-07T07:36:00Z</dcterms:created>
  <dcterms:modified xsi:type="dcterms:W3CDTF">2024-12-27T05:41:00Z</dcterms:modified>
</cp:coreProperties>
</file>