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B8" w:rsidRDefault="008669B8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8669B8" w:rsidRPr="001861B1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АДМИНИСТРАЦИЯ</w:t>
      </w:r>
    </w:p>
    <w:p w:rsidR="008669B8" w:rsidRPr="001861B1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ОСЕТРОВСКОГО СЕЛЬСКОГО ПОСЕЛЕНИЯ</w:t>
      </w:r>
    </w:p>
    <w:p w:rsidR="008669B8" w:rsidRPr="001861B1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ВЕРХНЕМАМОНСКОГО МУНИЦИПАЛЬНОГО РАЙОНА</w:t>
      </w:r>
    </w:p>
    <w:p w:rsidR="008669B8" w:rsidRPr="001861B1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ВОРОНЕЖСКОЙ ОБЛАСТИ</w:t>
      </w:r>
    </w:p>
    <w:p w:rsidR="008669B8" w:rsidRPr="001861B1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 xml:space="preserve">                                                   РАСПОРЯЖЕНИЕ</w:t>
      </w:r>
    </w:p>
    <w:p w:rsidR="008669B8" w:rsidRPr="001861B1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0B284F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  <w:r w:rsidRPr="00E6496E">
        <w:rPr>
          <w:rFonts w:eastAsia="Arial" w:cs="Arial"/>
          <w:color w:val="000000"/>
          <w:shd w:val="clear" w:color="auto" w:fill="FFFFFF"/>
        </w:rPr>
        <w:t>от   202</w:t>
      </w:r>
      <w:r w:rsidR="000B284F">
        <w:rPr>
          <w:rFonts w:eastAsia="Arial" w:cs="Arial"/>
          <w:color w:val="000000"/>
          <w:shd w:val="clear" w:color="auto" w:fill="FFFFFF"/>
        </w:rPr>
        <w:t>4</w:t>
      </w:r>
      <w:r w:rsidRPr="00E6496E">
        <w:rPr>
          <w:rFonts w:eastAsia="Arial" w:cs="Arial"/>
          <w:color w:val="000000"/>
          <w:shd w:val="clear" w:color="auto" w:fill="FFFFFF"/>
        </w:rPr>
        <w:t xml:space="preserve"> г.                                                   </w:t>
      </w:r>
      <w:r>
        <w:rPr>
          <w:rFonts w:eastAsia="Arial" w:cs="Arial"/>
          <w:color w:val="000000"/>
          <w:shd w:val="clear" w:color="auto" w:fill="FFFFFF"/>
        </w:rPr>
        <w:t xml:space="preserve">                     </w:t>
      </w:r>
      <w:r w:rsidRPr="00E6496E">
        <w:rPr>
          <w:rFonts w:eastAsia="Arial" w:cs="Arial"/>
          <w:color w:val="000000"/>
          <w:shd w:val="clear" w:color="auto" w:fill="FFFFFF"/>
        </w:rPr>
        <w:t xml:space="preserve">№ </w:t>
      </w:r>
      <w:proofErr w:type="gramStart"/>
      <w:r w:rsidRPr="00E6496E">
        <w:rPr>
          <w:rFonts w:eastAsia="Arial" w:cs="Arial"/>
          <w:color w:val="000000"/>
          <w:shd w:val="clear" w:color="auto" w:fill="FFFFFF"/>
        </w:rPr>
        <w:t>-</w:t>
      </w:r>
      <w:proofErr w:type="spellStart"/>
      <w:r w:rsidRPr="00E6496E">
        <w:rPr>
          <w:rFonts w:eastAsia="Arial" w:cs="Arial"/>
          <w:color w:val="000000"/>
          <w:shd w:val="clear" w:color="auto" w:fill="FFFFFF"/>
        </w:rPr>
        <w:t>р</w:t>
      </w:r>
      <w:proofErr w:type="spellEnd"/>
      <w:proofErr w:type="gramEnd"/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  <w:r w:rsidRPr="00E6496E">
        <w:rPr>
          <w:rFonts w:eastAsia="Arial" w:cs="Arial"/>
          <w:color w:val="000000"/>
          <w:shd w:val="clear" w:color="auto" w:fill="FFFFFF"/>
        </w:rPr>
        <w:t>-----------------------------</w:t>
      </w: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  <w:r w:rsidRPr="00E6496E">
        <w:rPr>
          <w:rFonts w:eastAsia="Arial" w:cs="Arial"/>
          <w:color w:val="000000"/>
          <w:shd w:val="clear" w:color="auto" w:fill="FFFFFF"/>
        </w:rPr>
        <w:t>с. Осетровка</w:t>
      </w: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  <w:r w:rsidRPr="00E6496E">
        <w:rPr>
          <w:rFonts w:eastAsia="Arial" w:cs="Arial"/>
          <w:color w:val="000000"/>
          <w:shd w:val="clear" w:color="auto" w:fill="FFFFFF"/>
        </w:rPr>
        <w:t>Об утверждении схем теплоснабжения</w:t>
      </w:r>
    </w:p>
    <w:p w:rsidR="008669B8" w:rsidRPr="00E6496E" w:rsidRDefault="008669B8" w:rsidP="008669B8">
      <w:pPr>
        <w:shd w:val="clear" w:color="auto" w:fill="FFFFFF"/>
        <w:autoSpaceDE w:val="0"/>
        <w:rPr>
          <w:rFonts w:eastAsia="Arial" w:cs="Arial"/>
          <w:color w:val="000000"/>
          <w:shd w:val="clear" w:color="auto" w:fill="FFFFFF"/>
        </w:rPr>
      </w:pPr>
      <w:r w:rsidRPr="00E6496E">
        <w:rPr>
          <w:rFonts w:eastAsia="Arial" w:cs="Arial"/>
          <w:color w:val="000000"/>
          <w:shd w:val="clear" w:color="auto" w:fill="FFFFFF"/>
        </w:rPr>
        <w:t xml:space="preserve">          Осетровского сельского</w:t>
      </w:r>
    </w:p>
    <w:p w:rsidR="008669B8" w:rsidRPr="00E6496E" w:rsidRDefault="008669B8" w:rsidP="008669B8">
      <w:pPr>
        <w:shd w:val="clear" w:color="auto" w:fill="FFFFFF"/>
        <w:autoSpaceDE w:val="0"/>
        <w:rPr>
          <w:rFonts w:eastAsia="Arial" w:cs="Arial"/>
          <w:color w:val="000000"/>
          <w:shd w:val="clear" w:color="auto" w:fill="FFFFFF"/>
        </w:rPr>
      </w:pPr>
      <w:r w:rsidRPr="00E6496E">
        <w:rPr>
          <w:rFonts w:eastAsia="Arial" w:cs="Arial"/>
          <w:color w:val="000000"/>
          <w:shd w:val="clear" w:color="auto" w:fill="FFFFFF"/>
        </w:rPr>
        <w:t xml:space="preserve">          поселения Верхнемамонского муниципального</w:t>
      </w:r>
    </w:p>
    <w:p w:rsidR="008669B8" w:rsidRPr="00E6496E" w:rsidRDefault="008669B8" w:rsidP="008669B8">
      <w:pPr>
        <w:shd w:val="clear" w:color="auto" w:fill="FFFFFF"/>
        <w:autoSpaceDE w:val="0"/>
        <w:rPr>
          <w:rFonts w:eastAsia="Arial" w:cs="Arial"/>
          <w:color w:val="000000"/>
          <w:shd w:val="clear" w:color="auto" w:fill="FFFFFF"/>
        </w:rPr>
      </w:pPr>
      <w:r w:rsidRPr="00E6496E">
        <w:rPr>
          <w:rFonts w:eastAsia="Arial" w:cs="Arial"/>
          <w:color w:val="000000"/>
          <w:shd w:val="clear" w:color="auto" w:fill="FFFFFF"/>
        </w:rPr>
        <w:t xml:space="preserve">          района Воронежской области.</w:t>
      </w: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shd w:val="clear" w:color="auto" w:fill="FFFFFF"/>
        </w:rPr>
      </w:pPr>
      <w:r w:rsidRPr="00E6496E">
        <w:rPr>
          <w:rFonts w:eastAsia="Arial" w:cs="Arial"/>
          <w:shd w:val="clear" w:color="auto" w:fill="FFFFFF"/>
        </w:rPr>
        <w:t xml:space="preserve">В целях обеспечения развития системы теплоснабжения </w:t>
      </w: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shd w:val="clear" w:color="auto" w:fill="FFFFFF"/>
        </w:rPr>
      </w:pPr>
      <w:r w:rsidRPr="00E6496E">
        <w:rPr>
          <w:rFonts w:eastAsia="Arial" w:cs="Arial"/>
          <w:shd w:val="clear" w:color="auto" w:fill="FFFFFF"/>
        </w:rPr>
        <w:t xml:space="preserve"> в соответствии со ст.7 п.4  Устава Осетровского сельского поселения: </w:t>
      </w: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</w:p>
    <w:p w:rsidR="008669B8" w:rsidRPr="00CF6735" w:rsidRDefault="008669B8" w:rsidP="00CF6735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autoSpaceDE w:val="0"/>
        <w:ind w:left="426"/>
        <w:jc w:val="left"/>
        <w:rPr>
          <w:rFonts w:eastAsia="Arial" w:cs="Arial"/>
          <w:color w:val="000000"/>
          <w:shd w:val="clear" w:color="auto" w:fill="FFFFFF"/>
        </w:rPr>
      </w:pPr>
      <w:r w:rsidRPr="00CF6735">
        <w:rPr>
          <w:rFonts w:eastAsia="Arial" w:cs="Arial"/>
          <w:color w:val="000000"/>
          <w:shd w:val="clear" w:color="auto" w:fill="FFFFFF"/>
        </w:rPr>
        <w:t xml:space="preserve">Утвердить прилагаемую схему  теплоснабжения  Осетровского </w:t>
      </w:r>
      <w:r w:rsidR="00FB0E04" w:rsidRPr="00CF6735">
        <w:rPr>
          <w:rFonts w:eastAsia="Arial" w:cs="Arial"/>
          <w:color w:val="000000"/>
          <w:shd w:val="clear" w:color="auto" w:fill="FFFFFF"/>
        </w:rPr>
        <w:t xml:space="preserve"> </w:t>
      </w:r>
      <w:r w:rsidRPr="00CF6735">
        <w:rPr>
          <w:rFonts w:eastAsia="Arial" w:cs="Arial"/>
          <w:color w:val="000000"/>
          <w:shd w:val="clear" w:color="auto" w:fill="FFFFFF"/>
        </w:rPr>
        <w:t xml:space="preserve">сельского поселения </w:t>
      </w:r>
      <w:r w:rsidR="00FB0E04" w:rsidRPr="00CF6735">
        <w:rPr>
          <w:rFonts w:eastAsia="Arial" w:cs="Arial"/>
          <w:color w:val="000000"/>
          <w:shd w:val="clear" w:color="auto" w:fill="FFFFFF"/>
        </w:rPr>
        <w:t xml:space="preserve"> </w:t>
      </w:r>
      <w:r w:rsidRPr="00CF6735">
        <w:rPr>
          <w:rFonts w:eastAsia="Arial" w:cs="Arial"/>
          <w:color w:val="000000"/>
          <w:shd w:val="clear" w:color="auto" w:fill="FFFFFF"/>
        </w:rPr>
        <w:t xml:space="preserve">  Верхнемамонского муниципального района Воронежской области </w:t>
      </w:r>
      <w:r w:rsidR="00FB0E04" w:rsidRPr="00CF6735">
        <w:rPr>
          <w:rFonts w:eastAsia="Arial" w:cs="Arial"/>
          <w:color w:val="000000"/>
          <w:shd w:val="clear" w:color="auto" w:fill="FFFFFF"/>
        </w:rPr>
        <w:t xml:space="preserve"> </w:t>
      </w:r>
      <w:r w:rsidRPr="00CF6735">
        <w:rPr>
          <w:rFonts w:eastAsia="Arial" w:cs="Arial"/>
          <w:color w:val="000000"/>
          <w:shd w:val="clear" w:color="auto" w:fill="FFFFFF"/>
        </w:rPr>
        <w:t>согласно приложению.</w:t>
      </w:r>
    </w:p>
    <w:p w:rsidR="008669B8" w:rsidRPr="00E6496E" w:rsidRDefault="008669B8" w:rsidP="008669B8">
      <w:pPr>
        <w:shd w:val="clear" w:color="auto" w:fill="FFFFFF"/>
        <w:autoSpaceDE w:val="0"/>
        <w:ind w:left="300"/>
        <w:rPr>
          <w:rFonts w:eastAsia="Arial" w:cs="Arial"/>
          <w:color w:val="000000"/>
          <w:shd w:val="clear" w:color="auto" w:fill="FFFFFF"/>
        </w:rPr>
      </w:pPr>
    </w:p>
    <w:p w:rsidR="008669B8" w:rsidRPr="00BA1DF6" w:rsidRDefault="008669B8" w:rsidP="00BA1DF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autoSpaceDE w:val="0"/>
        <w:rPr>
          <w:rFonts w:eastAsia="Arial" w:cs="Arial"/>
          <w:color w:val="000000"/>
          <w:shd w:val="clear" w:color="auto" w:fill="FFFFFF"/>
        </w:rPr>
      </w:pPr>
      <w:r w:rsidRPr="00BA1DF6">
        <w:rPr>
          <w:rFonts w:eastAsia="Arial" w:cs="Arial"/>
          <w:color w:val="000000"/>
          <w:shd w:val="clear" w:color="auto" w:fill="FFFFFF"/>
        </w:rPr>
        <w:t>Опубликовать настоящее распоряжение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8669B8" w:rsidRPr="00E6496E" w:rsidRDefault="008669B8" w:rsidP="008669B8">
      <w:pPr>
        <w:shd w:val="clear" w:color="auto" w:fill="FFFFFF"/>
        <w:autoSpaceDE w:val="0"/>
        <w:ind w:left="180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BA1DF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autoSpaceDE w:val="0"/>
        <w:rPr>
          <w:rFonts w:eastAsia="Arial" w:cs="Arial"/>
          <w:color w:val="000000"/>
          <w:shd w:val="clear" w:color="auto" w:fill="FFFFFF"/>
        </w:rPr>
      </w:pPr>
      <w:r w:rsidRPr="00E6496E">
        <w:rPr>
          <w:rFonts w:eastAsia="Arial" w:cs="Arial"/>
          <w:color w:val="000000"/>
          <w:shd w:val="clear" w:color="auto" w:fill="FFFFFF"/>
        </w:rPr>
        <w:t>Распоряжение администрации Осетро</w:t>
      </w:r>
      <w:r>
        <w:rPr>
          <w:rFonts w:eastAsia="Arial" w:cs="Arial"/>
          <w:color w:val="000000"/>
          <w:shd w:val="clear" w:color="auto" w:fill="FFFFFF"/>
        </w:rPr>
        <w:t>вского сельского поселения от 2</w:t>
      </w:r>
      <w:r w:rsidR="000B284F">
        <w:rPr>
          <w:rFonts w:eastAsia="Arial" w:cs="Arial"/>
          <w:color w:val="000000"/>
          <w:shd w:val="clear" w:color="auto" w:fill="FFFFFF"/>
        </w:rPr>
        <w:t>1</w:t>
      </w:r>
      <w:r>
        <w:rPr>
          <w:rFonts w:eastAsia="Arial" w:cs="Arial"/>
          <w:color w:val="000000"/>
          <w:shd w:val="clear" w:color="auto" w:fill="FFFFFF"/>
        </w:rPr>
        <w:t xml:space="preserve"> июня 202</w:t>
      </w:r>
      <w:r w:rsidR="000B284F">
        <w:rPr>
          <w:rFonts w:eastAsia="Arial" w:cs="Arial"/>
          <w:color w:val="000000"/>
          <w:shd w:val="clear" w:color="auto" w:fill="FFFFFF"/>
        </w:rPr>
        <w:t>2</w:t>
      </w:r>
      <w:r>
        <w:rPr>
          <w:rFonts w:eastAsia="Arial" w:cs="Arial"/>
          <w:color w:val="000000"/>
          <w:shd w:val="clear" w:color="auto" w:fill="FFFFFF"/>
        </w:rPr>
        <w:t xml:space="preserve"> года №</w:t>
      </w:r>
      <w:r w:rsidR="00302623">
        <w:rPr>
          <w:rFonts w:eastAsia="Arial" w:cs="Arial"/>
          <w:color w:val="000000"/>
          <w:shd w:val="clear" w:color="auto" w:fill="FFFFFF"/>
        </w:rPr>
        <w:t xml:space="preserve"> </w:t>
      </w:r>
      <w:r>
        <w:rPr>
          <w:rFonts w:eastAsia="Arial" w:cs="Arial"/>
          <w:color w:val="000000"/>
          <w:shd w:val="clear" w:color="auto" w:fill="FFFFFF"/>
        </w:rPr>
        <w:t>2</w:t>
      </w:r>
      <w:r w:rsidR="000B284F">
        <w:rPr>
          <w:rFonts w:eastAsia="Arial" w:cs="Arial"/>
          <w:color w:val="000000"/>
          <w:shd w:val="clear" w:color="auto" w:fill="FFFFFF"/>
        </w:rPr>
        <w:t>1</w:t>
      </w:r>
      <w:r w:rsidRPr="00E6496E">
        <w:rPr>
          <w:rFonts w:eastAsia="Arial" w:cs="Arial"/>
          <w:color w:val="000000"/>
          <w:shd w:val="clear" w:color="auto" w:fill="FFFFFF"/>
        </w:rPr>
        <w:t>-р  «О</w:t>
      </w:r>
      <w:r>
        <w:rPr>
          <w:rFonts w:eastAsia="Arial" w:cs="Arial"/>
          <w:color w:val="000000"/>
          <w:shd w:val="clear" w:color="auto" w:fill="FFFFFF"/>
        </w:rPr>
        <w:t>б утверждении схем теплоснабжения</w:t>
      </w:r>
      <w:r w:rsidRPr="00E6496E">
        <w:rPr>
          <w:rFonts w:eastAsia="Arial" w:cs="Arial"/>
          <w:color w:val="000000"/>
          <w:shd w:val="clear" w:color="auto" w:fill="FFFFFF"/>
        </w:rPr>
        <w:t xml:space="preserve"> на территории Осетровского сельского поселения» считать утратившим силу.</w:t>
      </w:r>
    </w:p>
    <w:p w:rsidR="008669B8" w:rsidRPr="00E6496E" w:rsidRDefault="008669B8" w:rsidP="008669B8">
      <w:pPr>
        <w:pStyle w:val="a3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BA1DF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autoSpaceDE w:val="0"/>
        <w:rPr>
          <w:rFonts w:eastAsia="Arial" w:cs="Arial"/>
          <w:color w:val="000000"/>
          <w:shd w:val="clear" w:color="auto" w:fill="FFFFFF"/>
        </w:rPr>
      </w:pPr>
      <w:proofErr w:type="gramStart"/>
      <w:r w:rsidRPr="00E6496E">
        <w:rPr>
          <w:rFonts w:eastAsia="Arial" w:cs="Arial"/>
          <w:color w:val="000000"/>
          <w:shd w:val="clear" w:color="auto" w:fill="FFFFFF"/>
        </w:rPr>
        <w:t>Контроль за</w:t>
      </w:r>
      <w:proofErr w:type="gramEnd"/>
      <w:r w:rsidRPr="00E6496E">
        <w:rPr>
          <w:rFonts w:eastAsia="Arial" w:cs="Arial"/>
          <w:color w:val="000000"/>
          <w:shd w:val="clear" w:color="auto" w:fill="FFFFFF"/>
        </w:rPr>
        <w:t xml:space="preserve"> исполнением настоящего распоряжения оставляю за собой.</w:t>
      </w: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rPr>
          <w:rFonts w:eastAsia="Arial" w:cs="Arial"/>
          <w:color w:val="000000"/>
          <w:shd w:val="clear" w:color="auto" w:fill="FFFFFF"/>
        </w:rPr>
      </w:pPr>
      <w:r w:rsidRPr="00E6496E">
        <w:rPr>
          <w:rFonts w:eastAsia="Arial" w:cs="Arial"/>
          <w:color w:val="000000"/>
          <w:shd w:val="clear" w:color="auto" w:fill="FFFFFF"/>
        </w:rPr>
        <w:t xml:space="preserve">Глава Осетровского сельского поселения                         </w:t>
      </w:r>
      <w:r>
        <w:rPr>
          <w:rFonts w:eastAsia="Arial" w:cs="Arial"/>
          <w:color w:val="000000"/>
          <w:shd w:val="clear" w:color="auto" w:fill="FFFFFF"/>
        </w:rPr>
        <w:t xml:space="preserve">     </w:t>
      </w:r>
      <w:r w:rsidRPr="00E6496E">
        <w:rPr>
          <w:rFonts w:eastAsia="Arial" w:cs="Arial"/>
          <w:color w:val="000000"/>
          <w:shd w:val="clear" w:color="auto" w:fill="FFFFFF"/>
        </w:rPr>
        <w:t xml:space="preserve">  С.А.</w:t>
      </w:r>
      <w:r>
        <w:rPr>
          <w:rFonts w:eastAsia="Arial" w:cs="Arial"/>
          <w:color w:val="000000"/>
          <w:shd w:val="clear" w:color="auto" w:fill="FFFFFF"/>
        </w:rPr>
        <w:t xml:space="preserve"> Курдюкова</w:t>
      </w: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hd w:val="clear" w:color="auto" w:fill="FFFFFF"/>
        </w:rPr>
      </w:pPr>
      <w:r>
        <w:rPr>
          <w:rFonts w:eastAsia="Arial" w:cs="Arial"/>
          <w:b/>
          <w:color w:val="000000"/>
          <w:shd w:val="clear" w:color="auto" w:fill="FFFFFF"/>
        </w:rPr>
        <w:t>Пояснительная записка</w:t>
      </w:r>
    </w:p>
    <w:p w:rsidR="008669B8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pStyle w:val="a3"/>
        <w:numPr>
          <w:ilvl w:val="0"/>
          <w:numId w:val="19"/>
        </w:numPr>
        <w:shd w:val="clear" w:color="auto" w:fill="FFFFFF"/>
        <w:autoSpaceDE w:val="0"/>
        <w:rPr>
          <w:rFonts w:eastAsia="Arial" w:cs="Arial"/>
          <w:b/>
          <w:color w:val="000000"/>
          <w:shd w:val="clear" w:color="auto" w:fill="FFFFFF"/>
        </w:rPr>
      </w:pPr>
      <w:r>
        <w:rPr>
          <w:rFonts w:eastAsia="Arial" w:cs="Arial"/>
          <w:b/>
          <w:color w:val="000000"/>
          <w:shd w:val="clear" w:color="auto" w:fill="FFFFFF"/>
        </w:rPr>
        <w:t>Основные сведения об Осетровском сельском поселении.</w:t>
      </w:r>
    </w:p>
    <w:p w:rsidR="008669B8" w:rsidRDefault="008669B8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hd w:val="clear" w:color="auto" w:fill="FFFFFF"/>
        </w:rPr>
      </w:pPr>
    </w:p>
    <w:p w:rsidR="008669B8" w:rsidRDefault="008669B8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Осетровское сельское поселение расположено в южной части Верхнемамонского муниципального района. Территория поселения граничит: на западе: на западе и севера с Верхнемамонским сельским поселением, на востоке с Нижним 1-м и Нижнемамонским 2-м сельскими поселениями, на юге с Дерезовским сельским поселением Верхнемамонского</w:t>
      </w:r>
      <w:r w:rsidR="00087A1C">
        <w:rPr>
          <w:rFonts w:eastAsia="Arial" w:cs="Arial"/>
          <w:color w:val="000000"/>
          <w:shd w:val="clear" w:color="auto" w:fill="FFFFFF"/>
        </w:rPr>
        <w:t xml:space="preserve"> </w:t>
      </w:r>
      <w:r>
        <w:rPr>
          <w:rFonts w:eastAsia="Arial" w:cs="Arial"/>
          <w:color w:val="000000"/>
          <w:shd w:val="clear" w:color="auto" w:fill="FFFFFF"/>
        </w:rPr>
        <w:t>муниципального района и с Богучарским муниципальным районом</w:t>
      </w:r>
      <w:r w:rsidR="00087A1C">
        <w:rPr>
          <w:rFonts w:eastAsia="Arial" w:cs="Arial"/>
          <w:color w:val="000000"/>
          <w:shd w:val="clear" w:color="auto" w:fill="FFFFFF"/>
        </w:rPr>
        <w:t xml:space="preserve"> Воронежской области.</w:t>
      </w:r>
    </w:p>
    <w:p w:rsidR="00087A1C" w:rsidRDefault="00087A1C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hd w:val="clear" w:color="auto" w:fill="FFFFFF"/>
        </w:rPr>
      </w:pPr>
    </w:p>
    <w:p w:rsidR="00087A1C" w:rsidRDefault="00087A1C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На территории сельского поселения расположен населенный пункт – село Осетровка. Село Осетровка является административным центром Осетровского сельского поселения. Оно расположено в центре Верхнемамонского района в 8 км от районного центра – села Верхний Мамон.</w:t>
      </w:r>
    </w:p>
    <w:p w:rsidR="00087A1C" w:rsidRDefault="00087A1C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hd w:val="clear" w:color="auto" w:fill="FFFFFF"/>
        </w:rPr>
      </w:pPr>
    </w:p>
    <w:p w:rsidR="00087A1C" w:rsidRDefault="00087A1C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Общая площадь территории поселения согласно приложению к закону Воронежской области от 15.10.2004 № 63-ОЗ «Об установлении границ, наделении соответствующим статусом, определения административных центров отдельных муниципальных образований Воронежской области» составляет 8421,84га (7780 га – согласно данным паспорта муниципального района).</w:t>
      </w:r>
    </w:p>
    <w:p w:rsidR="00087A1C" w:rsidRDefault="00087A1C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hd w:val="clear" w:color="auto" w:fill="FFFFFF"/>
        </w:rPr>
      </w:pPr>
    </w:p>
    <w:p w:rsidR="00087A1C" w:rsidRPr="00087A1C" w:rsidRDefault="00087A1C" w:rsidP="00087A1C">
      <w:pPr>
        <w:pStyle w:val="a3"/>
        <w:numPr>
          <w:ilvl w:val="0"/>
          <w:numId w:val="19"/>
        </w:numPr>
        <w:shd w:val="clear" w:color="auto" w:fill="FFFFFF"/>
        <w:autoSpaceDE w:val="0"/>
        <w:rPr>
          <w:rFonts w:eastAsia="Arial" w:cs="Arial"/>
          <w:b/>
          <w:color w:val="000000"/>
          <w:shd w:val="clear" w:color="auto" w:fill="FFFFFF"/>
        </w:rPr>
      </w:pPr>
      <w:r>
        <w:rPr>
          <w:rFonts w:eastAsia="Arial" w:cs="Arial"/>
          <w:b/>
          <w:color w:val="000000"/>
          <w:shd w:val="clear" w:color="auto" w:fill="FFFFFF"/>
        </w:rPr>
        <w:t>Анализ современного состояния системы теплоснабжения и основные технико-экономические показатели.</w:t>
      </w:r>
    </w:p>
    <w:p w:rsidR="00087A1C" w:rsidRDefault="00087A1C" w:rsidP="00087A1C">
      <w:pPr>
        <w:shd w:val="clear" w:color="auto" w:fill="FFFFFF"/>
        <w:autoSpaceDE w:val="0"/>
        <w:rPr>
          <w:rFonts w:eastAsia="Arial" w:cs="Arial"/>
          <w:b/>
          <w:color w:val="000000"/>
          <w:shd w:val="clear" w:color="auto" w:fill="FFFFFF"/>
        </w:rPr>
      </w:pPr>
    </w:p>
    <w:p w:rsidR="00087A1C" w:rsidRDefault="00087A1C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В Осетровском сельском поселении Верхнемамонского муниципального района теплоснабжение социально значимых объектов осуществляется в основном от отдельно стоящих и встроено-пристроенных котельных</w:t>
      </w:r>
      <w:r w:rsidR="00826A18">
        <w:rPr>
          <w:rFonts w:eastAsia="Arial" w:cs="Arial"/>
          <w:color w:val="000000"/>
          <w:shd w:val="clear" w:color="auto" w:fill="FFFFFF"/>
        </w:rPr>
        <w:t>.</w:t>
      </w:r>
    </w:p>
    <w:p w:rsidR="00826A18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В качестве топлива используется газ, дрова, электричество.</w:t>
      </w:r>
    </w:p>
    <w:p w:rsidR="00826A18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На территории Осетровского сельского поселения их 459домовладений, личных хозяйств 281 отапливается от индивидуальных автономных отопительных и водонагревательных систем (работающих на природном газе). В индивидуальную застройку усадебного типа газ по газопроводам низкого давления подается для пищеприготовления, горячего водоснабжения и отопления. В домах усадебной застройки установлены газовые плиты и 2-х контурные отопительные котлы.</w:t>
      </w:r>
    </w:p>
    <w:p w:rsidR="00826A18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Промышленный комплекс в поселении не развит.</w:t>
      </w:r>
    </w:p>
    <w:p w:rsidR="00826A18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В сельском поселении функционирует с/</w:t>
      </w:r>
      <w:proofErr w:type="spellStart"/>
      <w:r>
        <w:rPr>
          <w:rFonts w:eastAsia="Arial" w:cs="Arial"/>
          <w:color w:val="000000"/>
          <w:shd w:val="clear" w:color="auto" w:fill="FFFFFF"/>
        </w:rPr>
        <w:t>х</w:t>
      </w:r>
      <w:proofErr w:type="spellEnd"/>
      <w:r>
        <w:rPr>
          <w:rFonts w:eastAsia="Arial" w:cs="Arial"/>
          <w:color w:val="000000"/>
          <w:shd w:val="clear" w:color="auto" w:fill="FFFFFF"/>
        </w:rPr>
        <w:t xml:space="preserve"> предприятие ООО «Экополе», крестьянские хозяйства, а также теплоэнергетический комплекс отапливающий объекты социальной сферы (котельные).</w:t>
      </w:r>
    </w:p>
    <w:p w:rsidR="00826A18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Часть социальной сферы села отапливается от центральной котельной, работающей на природном газе. Это: здание администрации сельского поселения, дом культуры, детский сад, МБОО «Лицей»</w:t>
      </w:r>
      <w:r w:rsidR="00CE695C">
        <w:rPr>
          <w:rFonts w:eastAsia="Arial" w:cs="Arial"/>
          <w:color w:val="000000"/>
          <w:shd w:val="clear" w:color="auto" w:fill="FFFFFF"/>
        </w:rPr>
        <w:t>.</w:t>
      </w:r>
      <w:r>
        <w:rPr>
          <w:rFonts w:eastAsia="Arial" w:cs="Arial"/>
          <w:color w:val="000000"/>
          <w:shd w:val="clear" w:color="auto" w:fill="FFFFFF"/>
        </w:rPr>
        <w:t xml:space="preserve"> </w:t>
      </w:r>
      <w:r w:rsidR="00CE695C">
        <w:rPr>
          <w:rFonts w:eastAsia="Arial" w:cs="Arial"/>
          <w:color w:val="000000"/>
          <w:shd w:val="clear" w:color="auto" w:fill="FFFFFF"/>
        </w:rPr>
        <w:t>М</w:t>
      </w:r>
      <w:r>
        <w:rPr>
          <w:rFonts w:eastAsia="Arial" w:cs="Arial"/>
          <w:color w:val="000000"/>
          <w:shd w:val="clear" w:color="auto" w:fill="FFFFFF"/>
        </w:rPr>
        <w:t xml:space="preserve">агазин </w:t>
      </w:r>
      <w:r w:rsidR="00CE695C">
        <w:rPr>
          <w:rFonts w:eastAsia="Arial" w:cs="Arial"/>
          <w:color w:val="000000"/>
          <w:shd w:val="clear" w:color="auto" w:fill="FFFFFF"/>
        </w:rPr>
        <w:t>«Белый затон», магазин «Спектр» отапливаются навесными двухтактными котлами.</w:t>
      </w:r>
    </w:p>
    <w:p w:rsidR="00826A18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</w:p>
    <w:p w:rsidR="00826A18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lastRenderedPageBreak/>
        <w:t>Основные технические характеристики</w:t>
      </w:r>
      <w:r w:rsidR="00717A9C">
        <w:rPr>
          <w:rFonts w:eastAsia="Arial" w:cs="Arial"/>
          <w:color w:val="000000"/>
          <w:shd w:val="clear" w:color="auto" w:fill="FFFFFF"/>
        </w:rPr>
        <w:t xml:space="preserve"> оборудования сведены в таблицу №1.</w:t>
      </w:r>
    </w:p>
    <w:p w:rsidR="00717A9C" w:rsidRDefault="00717A9C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17A9C" w:rsidTr="00717A9C">
        <w:tc>
          <w:tcPr>
            <w:tcW w:w="1914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Местоположение котельной</w:t>
            </w:r>
          </w:p>
        </w:tc>
        <w:tc>
          <w:tcPr>
            <w:tcW w:w="1914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Количество и тип котлов</w:t>
            </w:r>
          </w:p>
        </w:tc>
        <w:tc>
          <w:tcPr>
            <w:tcW w:w="1914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Проектная мощность в Гкал/час</w:t>
            </w:r>
          </w:p>
        </w:tc>
        <w:tc>
          <w:tcPr>
            <w:tcW w:w="1914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Год ввода</w:t>
            </w:r>
          </w:p>
        </w:tc>
        <w:tc>
          <w:tcPr>
            <w:tcW w:w="1915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Вид топлива и годовой расход</w:t>
            </w:r>
          </w:p>
        </w:tc>
      </w:tr>
      <w:tr w:rsidR="00717A9C" w:rsidTr="00717A9C">
        <w:tc>
          <w:tcPr>
            <w:tcW w:w="1914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Котельная № 18.</w:t>
            </w:r>
          </w:p>
          <w:p w:rsidR="00717A9C" w:rsidRPr="00717A9C" w:rsidRDefault="00717A9C" w:rsidP="0049564F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СДК, с/</w:t>
            </w:r>
            <w:proofErr w:type="spellStart"/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адм</w:t>
            </w:r>
            <w:proofErr w:type="spellEnd"/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., </w:t>
            </w:r>
            <w:proofErr w:type="spellStart"/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spellEnd"/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/сад, МБОО «Лицей»</w:t>
            </w:r>
          </w:p>
        </w:tc>
        <w:tc>
          <w:tcPr>
            <w:tcW w:w="1914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Хопер-100-3шт</w:t>
            </w:r>
          </w:p>
        </w:tc>
        <w:tc>
          <w:tcPr>
            <w:tcW w:w="1914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0,258</w:t>
            </w:r>
          </w:p>
        </w:tc>
        <w:tc>
          <w:tcPr>
            <w:tcW w:w="1914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2008</w:t>
            </w:r>
          </w:p>
        </w:tc>
        <w:tc>
          <w:tcPr>
            <w:tcW w:w="1915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Газ/45,3</w:t>
            </w:r>
          </w:p>
        </w:tc>
      </w:tr>
      <w:tr w:rsidR="00B22D56" w:rsidTr="00717A9C">
        <w:tc>
          <w:tcPr>
            <w:tcW w:w="1914" w:type="dxa"/>
          </w:tcPr>
          <w:p w:rsidR="00B22D56" w:rsidRPr="00717A9C" w:rsidRDefault="00CE695C" w:rsidP="00CE695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Котельная м</w:t>
            </w:r>
            <w:r w:rsidR="00B22D56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агазин «Белый затон»</w:t>
            </w:r>
          </w:p>
        </w:tc>
        <w:tc>
          <w:tcPr>
            <w:tcW w:w="1914" w:type="dxa"/>
          </w:tcPr>
          <w:p w:rsidR="00B22D56" w:rsidRPr="00B22D56" w:rsidRDefault="00B22D56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Navien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– 16 – 1шт</w:t>
            </w:r>
          </w:p>
        </w:tc>
        <w:tc>
          <w:tcPr>
            <w:tcW w:w="1914" w:type="dxa"/>
          </w:tcPr>
          <w:p w:rsidR="00B22D56" w:rsidRPr="00717A9C" w:rsidRDefault="002B545D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16 к</w:t>
            </w:r>
            <w:r w:rsidR="00B22D56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Вт</w:t>
            </w:r>
          </w:p>
        </w:tc>
        <w:tc>
          <w:tcPr>
            <w:tcW w:w="1914" w:type="dxa"/>
          </w:tcPr>
          <w:p w:rsidR="00B22D56" w:rsidRPr="00717A9C" w:rsidRDefault="00B22D56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1915" w:type="dxa"/>
          </w:tcPr>
          <w:p w:rsidR="00B22D56" w:rsidRPr="00717A9C" w:rsidRDefault="00B22D56" w:rsidP="00B22D56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Газ/24,6</w:t>
            </w:r>
          </w:p>
        </w:tc>
      </w:tr>
      <w:tr w:rsidR="00B22D56" w:rsidTr="00717A9C">
        <w:tc>
          <w:tcPr>
            <w:tcW w:w="1914" w:type="dxa"/>
          </w:tcPr>
          <w:p w:rsidR="00B22D56" w:rsidRPr="00717A9C" w:rsidRDefault="00CE695C" w:rsidP="00CE695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Котельная м</w:t>
            </w:r>
            <w:r w:rsidR="00B22D56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агазин ООО «Спектр»</w:t>
            </w:r>
          </w:p>
        </w:tc>
        <w:tc>
          <w:tcPr>
            <w:tcW w:w="1914" w:type="dxa"/>
          </w:tcPr>
          <w:p w:rsidR="00B22D56" w:rsidRPr="002B545D" w:rsidRDefault="002B545D" w:rsidP="002B545D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Ferroli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Fortuna F30 – 1шт</w:t>
            </w:r>
          </w:p>
        </w:tc>
        <w:tc>
          <w:tcPr>
            <w:tcW w:w="1914" w:type="dxa"/>
          </w:tcPr>
          <w:p w:rsidR="00B22D56" w:rsidRPr="00717A9C" w:rsidRDefault="002B545D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30 кВт</w:t>
            </w:r>
          </w:p>
        </w:tc>
        <w:tc>
          <w:tcPr>
            <w:tcW w:w="1914" w:type="dxa"/>
          </w:tcPr>
          <w:p w:rsidR="00B22D56" w:rsidRPr="00717A9C" w:rsidRDefault="00B22D56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2009</w:t>
            </w:r>
          </w:p>
        </w:tc>
        <w:tc>
          <w:tcPr>
            <w:tcW w:w="1915" w:type="dxa"/>
          </w:tcPr>
          <w:p w:rsidR="00B22D56" w:rsidRPr="00717A9C" w:rsidRDefault="00B22D56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Газ/36,2</w:t>
            </w:r>
          </w:p>
        </w:tc>
      </w:tr>
    </w:tbl>
    <w:p w:rsidR="0049564F" w:rsidRDefault="0049564F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</w:p>
    <w:p w:rsidR="00717A9C" w:rsidRDefault="00717A9C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Таблица № 2</w:t>
      </w:r>
    </w:p>
    <w:p w:rsidR="0049564F" w:rsidRDefault="0049564F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17A9C" w:rsidTr="00717A9C">
        <w:tc>
          <w:tcPr>
            <w:tcW w:w="3190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Местоположение котельной</w:t>
            </w:r>
          </w:p>
        </w:tc>
        <w:tc>
          <w:tcPr>
            <w:tcW w:w="3190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Тип котлов</w:t>
            </w:r>
          </w:p>
        </w:tc>
        <w:tc>
          <w:tcPr>
            <w:tcW w:w="3191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17A9C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Вид топлива</w:t>
            </w:r>
          </w:p>
        </w:tc>
      </w:tr>
      <w:tr w:rsidR="00717A9C" w:rsidTr="00717A9C">
        <w:tc>
          <w:tcPr>
            <w:tcW w:w="3190" w:type="dxa"/>
          </w:tcPr>
          <w:p w:rsidR="00717A9C" w:rsidRDefault="00717A9C" w:rsidP="00717A9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Котельная ИП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Арнаутова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 – 2шт</w:t>
            </w:r>
          </w:p>
        </w:tc>
        <w:tc>
          <w:tcPr>
            <w:tcW w:w="3190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Печное отопление</w:t>
            </w:r>
          </w:p>
        </w:tc>
        <w:tc>
          <w:tcPr>
            <w:tcW w:w="3191" w:type="dxa"/>
          </w:tcPr>
          <w:p w:rsidR="00717A9C" w:rsidRPr="00717A9C" w:rsidRDefault="00717A9C" w:rsidP="00087A1C">
            <w:pPr>
              <w:autoSpaceDE w:val="0"/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Уголь/6 тонн</w:t>
            </w:r>
          </w:p>
        </w:tc>
      </w:tr>
    </w:tbl>
    <w:p w:rsidR="000D31CE" w:rsidRDefault="000D31CE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</w:p>
    <w:p w:rsidR="00717A9C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Теплоносителем для систем отопления и горячего водоснабжения является сетевая вода с расчетными температурами Т-150-70С, Т-95-70С.</w:t>
      </w:r>
    </w:p>
    <w:p w:rsidR="00C52505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</w:p>
    <w:p w:rsidR="00C52505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Система теплоснабжения от вышеперечисленных котельных – закрытая.</w:t>
      </w:r>
    </w:p>
    <w:p w:rsidR="00C52505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Схема теплоснабжения тупиковая, двухтрубная, с насосным оборудованием.</w:t>
      </w:r>
    </w:p>
    <w:p w:rsidR="00C52505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 xml:space="preserve">Трубопроводы смонтированы из стальных электросварных труб по ГОСТ 10704-91 для систем отопления и вентиляции и оцинкованных – для систем горячего водоснабжения. </w:t>
      </w:r>
    </w:p>
    <w:p w:rsidR="00C52505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</w:p>
    <w:p w:rsidR="00C52505" w:rsidRPr="00C52505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  <w:r>
        <w:rPr>
          <w:rFonts w:eastAsia="Arial" w:cs="Arial"/>
          <w:color w:val="000000"/>
          <w:shd w:val="clear" w:color="auto" w:fill="FFFFFF"/>
        </w:rPr>
        <w:t>Обслуживанием объектов теплоснабжения, занимается ООО «Мамон-теплосеть».</w:t>
      </w: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Pr="00E6496E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hd w:val="clear" w:color="auto" w:fill="FFFFFF"/>
        </w:rPr>
      </w:pPr>
    </w:p>
    <w:p w:rsidR="008669B8" w:rsidRDefault="008669B8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8669B8" w:rsidRDefault="008669B8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8669B8" w:rsidRDefault="008669B8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C52505" w:rsidRDefault="00C52505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C52505" w:rsidRDefault="00C52505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C52505" w:rsidRDefault="00C52505" w:rsidP="00420DEA">
      <w:pPr>
        <w:jc w:val="center"/>
        <w:rPr>
          <w:rFonts w:ascii="Arial" w:hAnsi="Arial" w:cs="Arial"/>
          <w:b/>
          <w:sz w:val="24"/>
          <w:szCs w:val="24"/>
        </w:rPr>
        <w:sectPr w:rsidR="00C52505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B6F8F" w:rsidRPr="00AD4D08" w:rsidRDefault="007B6F8F" w:rsidP="007B6F8F">
      <w:pPr>
        <w:jc w:val="center"/>
        <w:outlineLvl w:val="0"/>
        <w:rPr>
          <w:rFonts w:eastAsia="Calibri"/>
          <w:b/>
        </w:rPr>
      </w:pPr>
      <w:bookmarkStart w:id="0" w:name="_GoBack"/>
      <w:bookmarkEnd w:id="0"/>
      <w:r w:rsidRPr="00AD4D08">
        <w:rPr>
          <w:rFonts w:eastAsia="Calibri"/>
          <w:b/>
        </w:rPr>
        <w:lastRenderedPageBreak/>
        <w:t xml:space="preserve">                                                                                                                               </w:t>
      </w:r>
    </w:p>
    <w:p w:rsidR="007B6F8F" w:rsidRDefault="007B6F8F" w:rsidP="007B6F8F">
      <w:pPr>
        <w:tabs>
          <w:tab w:val="left" w:pos="10650"/>
        </w:tabs>
        <w:outlineLvl w:val="0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ab/>
      </w:r>
    </w:p>
    <w:p w:rsidR="007B6F8F" w:rsidRPr="00556AE1" w:rsidRDefault="007B6F8F" w:rsidP="007B6F8F">
      <w:pPr>
        <w:jc w:val="center"/>
        <w:outlineLvl w:val="0"/>
        <w:rPr>
          <w:rFonts w:eastAsia="Calibri"/>
          <w:b/>
          <w:sz w:val="32"/>
          <w:szCs w:val="32"/>
        </w:rPr>
      </w:pPr>
      <w:r w:rsidRPr="00556AE1">
        <w:rPr>
          <w:rFonts w:eastAsia="Calibri"/>
          <w:b/>
          <w:sz w:val="32"/>
          <w:szCs w:val="32"/>
        </w:rPr>
        <w:t xml:space="preserve">График </w:t>
      </w:r>
      <w:r>
        <w:rPr>
          <w:rFonts w:eastAsia="Calibri"/>
          <w:b/>
          <w:sz w:val="32"/>
          <w:szCs w:val="32"/>
        </w:rPr>
        <w:t>текущего и капитального</w:t>
      </w:r>
      <w:r w:rsidRPr="00556AE1">
        <w:rPr>
          <w:rFonts w:eastAsia="Calibri"/>
          <w:b/>
          <w:sz w:val="32"/>
          <w:szCs w:val="32"/>
        </w:rPr>
        <w:t xml:space="preserve"> ремонта</w:t>
      </w:r>
      <w:r>
        <w:rPr>
          <w:rFonts w:eastAsia="Calibri"/>
          <w:b/>
          <w:sz w:val="32"/>
          <w:szCs w:val="32"/>
        </w:rPr>
        <w:t xml:space="preserve"> тепловых сетей на 202</w:t>
      </w:r>
      <w:r w:rsidR="000B284F">
        <w:rPr>
          <w:rFonts w:eastAsia="Calibri"/>
          <w:b/>
          <w:sz w:val="32"/>
          <w:szCs w:val="32"/>
        </w:rPr>
        <w:t>4</w:t>
      </w:r>
      <w:r>
        <w:rPr>
          <w:rFonts w:eastAsia="Calibri"/>
          <w:b/>
          <w:sz w:val="32"/>
          <w:szCs w:val="32"/>
        </w:rPr>
        <w:t>-202</w:t>
      </w:r>
      <w:r w:rsidR="000B284F">
        <w:rPr>
          <w:rFonts w:eastAsia="Calibri"/>
          <w:b/>
          <w:sz w:val="32"/>
          <w:szCs w:val="32"/>
        </w:rPr>
        <w:t>5</w:t>
      </w:r>
      <w:r>
        <w:rPr>
          <w:rFonts w:eastAsia="Calibri"/>
          <w:b/>
          <w:sz w:val="32"/>
          <w:szCs w:val="32"/>
        </w:rPr>
        <w:t>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1048"/>
        <w:gridCol w:w="1135"/>
        <w:gridCol w:w="898"/>
        <w:gridCol w:w="1038"/>
        <w:gridCol w:w="828"/>
        <w:gridCol w:w="931"/>
        <w:gridCol w:w="929"/>
        <w:gridCol w:w="1004"/>
        <w:gridCol w:w="1196"/>
        <w:gridCol w:w="1116"/>
        <w:gridCol w:w="1044"/>
        <w:gridCol w:w="1104"/>
      </w:tblGrid>
      <w:tr w:rsidR="007B6F8F" w:rsidRPr="004A2014" w:rsidTr="00B76C2D">
        <w:trPr>
          <w:trHeight w:val="652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Наименование работ</w:t>
            </w:r>
          </w:p>
        </w:tc>
        <w:tc>
          <w:tcPr>
            <w:tcW w:w="12271" w:type="dxa"/>
            <w:gridSpan w:val="12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Период выполнения работ</w:t>
            </w:r>
          </w:p>
        </w:tc>
      </w:tr>
      <w:tr w:rsidR="007B6F8F" w:rsidTr="00B76C2D">
        <w:tc>
          <w:tcPr>
            <w:tcW w:w="2515" w:type="dxa"/>
            <w:vMerge/>
            <w:shd w:val="clear" w:color="auto" w:fill="auto"/>
          </w:tcPr>
          <w:p w:rsidR="007B6F8F" w:rsidRDefault="007B6F8F" w:rsidP="00B76C2D">
            <w:pPr>
              <w:rPr>
                <w:rFonts w:eastAsia="Calibri"/>
              </w:rPr>
            </w:pPr>
          </w:p>
        </w:tc>
        <w:tc>
          <w:tcPr>
            <w:tcW w:w="1048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январь</w:t>
            </w:r>
          </w:p>
        </w:tc>
        <w:tc>
          <w:tcPr>
            <w:tcW w:w="1135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февраль</w:t>
            </w:r>
          </w:p>
        </w:tc>
        <w:tc>
          <w:tcPr>
            <w:tcW w:w="898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март</w:t>
            </w:r>
          </w:p>
        </w:tc>
        <w:tc>
          <w:tcPr>
            <w:tcW w:w="1038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апрель</w:t>
            </w:r>
          </w:p>
        </w:tc>
        <w:tc>
          <w:tcPr>
            <w:tcW w:w="828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май</w:t>
            </w:r>
          </w:p>
        </w:tc>
        <w:tc>
          <w:tcPr>
            <w:tcW w:w="931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июнь</w:t>
            </w:r>
          </w:p>
        </w:tc>
        <w:tc>
          <w:tcPr>
            <w:tcW w:w="929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июль</w:t>
            </w:r>
          </w:p>
        </w:tc>
        <w:tc>
          <w:tcPr>
            <w:tcW w:w="1004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август</w:t>
            </w:r>
          </w:p>
        </w:tc>
        <w:tc>
          <w:tcPr>
            <w:tcW w:w="1196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сентябрь</w:t>
            </w:r>
          </w:p>
        </w:tc>
        <w:tc>
          <w:tcPr>
            <w:tcW w:w="1116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октябрь</w:t>
            </w:r>
          </w:p>
        </w:tc>
        <w:tc>
          <w:tcPr>
            <w:tcW w:w="1044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ноябрь</w:t>
            </w:r>
          </w:p>
        </w:tc>
        <w:tc>
          <w:tcPr>
            <w:tcW w:w="1104" w:type="dxa"/>
            <w:shd w:val="clear" w:color="auto" w:fill="auto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декабрь</w:t>
            </w:r>
          </w:p>
        </w:tc>
      </w:tr>
      <w:tr w:rsidR="007B6F8F" w:rsidRPr="004A2014" w:rsidTr="00B76C2D">
        <w:tc>
          <w:tcPr>
            <w:tcW w:w="14786" w:type="dxa"/>
            <w:gridSpan w:val="13"/>
            <w:shd w:val="clear" w:color="auto" w:fill="auto"/>
          </w:tcPr>
          <w:p w:rsidR="007B6F8F" w:rsidRPr="00A24352" w:rsidRDefault="007B6F8F" w:rsidP="00B76C2D">
            <w:pPr>
              <w:jc w:val="center"/>
              <w:rPr>
                <w:rFonts w:eastAsia="Calibri"/>
                <w:b/>
              </w:rPr>
            </w:pPr>
            <w:r w:rsidRPr="00A24352">
              <w:rPr>
                <w:rFonts w:eastAsia="Calibri"/>
                <w:b/>
              </w:rPr>
              <w:t>Текущий ремонт</w:t>
            </w:r>
          </w:p>
        </w:tc>
      </w:tr>
      <w:tr w:rsidR="007B6F8F" w:rsidRPr="004A2014" w:rsidTr="00B76C2D">
        <w:tc>
          <w:tcPr>
            <w:tcW w:w="14786" w:type="dxa"/>
            <w:gridSpan w:val="13"/>
            <w:shd w:val="clear" w:color="auto" w:fill="auto"/>
          </w:tcPr>
          <w:p w:rsidR="007B6F8F" w:rsidRPr="00B163E8" w:rsidRDefault="007B6F8F" w:rsidP="00B76C2D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Трубопроводы, арматура и оборудование</w:t>
            </w: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Смена отдельных труб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Сварка или </w:t>
            </w:r>
            <w:proofErr w:type="spellStart"/>
            <w:r>
              <w:rPr>
                <w:rFonts w:eastAsia="Calibri"/>
                <w:sz w:val="22"/>
                <w:szCs w:val="22"/>
              </w:rPr>
              <w:t>подварка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отдельных стыков труб</w:t>
            </w:r>
          </w:p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Частичный ремонт тепловой изоляции с восстановлением антикоррозийных покрытий и окраски</w:t>
            </w:r>
          </w:p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Вскрытие и ревизия запорной, дренажной, воздухоспускной и регулирующей арматуры (задвижек вентилей, регулирующих, обратных, предохранительных и редукционных клапанов)</w:t>
            </w:r>
          </w:p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арматуры со сменой отдельных деталей, притирка дисков, набивка или смена сальниковых уплотнителей, смена </w:t>
            </w:r>
            <w:r>
              <w:rPr>
                <w:rFonts w:eastAsia="Calibri"/>
                <w:sz w:val="22"/>
                <w:szCs w:val="22"/>
              </w:rPr>
              <w:lastRenderedPageBreak/>
              <w:t>прокладок, подтяжка болтов сальниковых и фланцевых соединений</w:t>
            </w:r>
          </w:p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14786" w:type="dxa"/>
            <w:gridSpan w:val="13"/>
            <w:shd w:val="clear" w:color="auto" w:fill="auto"/>
          </w:tcPr>
          <w:p w:rsidR="007B6F8F" w:rsidRPr="00571167" w:rsidRDefault="007B6F8F" w:rsidP="00B76C2D">
            <w:pPr>
              <w:rPr>
                <w:rFonts w:eastAsia="Calibri"/>
                <w:b/>
              </w:rPr>
            </w:pPr>
            <w:r w:rsidRPr="00571167">
              <w:rPr>
                <w:rFonts w:eastAsia="Calibri"/>
                <w:b/>
              </w:rPr>
              <w:lastRenderedPageBreak/>
              <w:t>Каналы, камеры, опоры</w:t>
            </w: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Устранение отдельных </w:t>
            </w:r>
            <w:proofErr w:type="spellStart"/>
            <w:r>
              <w:rPr>
                <w:rFonts w:eastAsia="Calibri"/>
                <w:sz w:val="22"/>
                <w:szCs w:val="22"/>
              </w:rPr>
              <w:t>неплотностей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 стенах проходных каналов и камер, заделка отдельно выпадающих кирпичей</w:t>
            </w:r>
          </w:p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лестниц, площадок и ограждений с </w:t>
            </w:r>
            <w:proofErr w:type="spellStart"/>
            <w:r>
              <w:rPr>
                <w:rFonts w:eastAsia="Calibri"/>
                <w:sz w:val="22"/>
                <w:szCs w:val="22"/>
              </w:rPr>
              <w:t>подваркой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металлоконструкций</w:t>
            </w:r>
            <w:r w:rsidRPr="00B163E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окраски металлоконструкций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Очистка дренажных трубопроводов от отложений ила</w:t>
            </w:r>
          </w:p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и заделка разрушенных люков</w:t>
            </w:r>
          </w:p>
          <w:p w:rsidR="007B6F8F" w:rsidRPr="00B163E8" w:rsidRDefault="007B6F8F" w:rsidP="00B76C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14786" w:type="dxa"/>
            <w:gridSpan w:val="13"/>
            <w:shd w:val="clear" w:color="auto" w:fill="auto"/>
          </w:tcPr>
          <w:p w:rsidR="007B6F8F" w:rsidRPr="00CD2EA4" w:rsidRDefault="007B6F8F" w:rsidP="00B76C2D">
            <w:pPr>
              <w:jc w:val="center"/>
              <w:rPr>
                <w:rFonts w:eastAsia="Calibri"/>
                <w:b/>
              </w:rPr>
            </w:pPr>
            <w:r w:rsidRPr="00CD2EA4">
              <w:rPr>
                <w:rFonts w:eastAsia="Calibri"/>
                <w:b/>
              </w:rPr>
              <w:t>Капитальный ремонт</w:t>
            </w:r>
          </w:p>
        </w:tc>
      </w:tr>
      <w:tr w:rsidR="007B6F8F" w:rsidTr="00B76C2D">
        <w:tc>
          <w:tcPr>
            <w:tcW w:w="14786" w:type="dxa"/>
            <w:gridSpan w:val="13"/>
            <w:shd w:val="clear" w:color="auto" w:fill="auto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Трубопроводы, арматура и оборудование</w:t>
            </w: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Смена пришедших в негодность трубопроводов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Полная или частичная замена тепловой изоляции, восстановление и нанесение вновь антикоррозионного покрытия и гидроизоляции на действующие </w:t>
            </w:r>
            <w:r>
              <w:rPr>
                <w:rFonts w:eastAsia="Calibri"/>
                <w:sz w:val="22"/>
                <w:szCs w:val="22"/>
              </w:rPr>
              <w:lastRenderedPageBreak/>
              <w:t>трубопроводы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Смена или установка дополнительных задвижек или другой запорной арматуры, компенсаторов и фасонных частей или ремонт со сменой изношенных деталей, замена компенсаторов, запорной арматуры и других устройств более совершенными конструкциями, смена пришедшей в негодность регулировочной и предохранительной арматуры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14786" w:type="dxa"/>
            <w:gridSpan w:val="13"/>
            <w:shd w:val="clear" w:color="auto" w:fill="auto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  <w:r w:rsidRPr="00571167">
              <w:rPr>
                <w:rFonts w:eastAsia="Calibri"/>
                <w:b/>
              </w:rPr>
              <w:t>Каналы, камеры, опоры</w:t>
            </w: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поврежденных или смена пришедших в негодность строительных конструкций, каналов, камер, смотровых колодцев и опор надземных прокладок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поврежденных, смена пришедших в негодность или прокладка дополнительных дренажей из камер и каналов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Полная или частичная смена гидроизоляции каналов и камер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Восстановление или </w:t>
            </w:r>
            <w:r>
              <w:rPr>
                <w:rFonts w:eastAsia="Calibri"/>
                <w:sz w:val="22"/>
                <w:szCs w:val="22"/>
              </w:rPr>
              <w:lastRenderedPageBreak/>
              <w:t>смена подвижных и неподвижных опор, а также системы креплений трубопроводов при надземных прокладках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Вскрытие и очистка каналов от загрязнений от заливания с восстановлением изоляции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Смена металлических спускных лестниц в камерах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  <w:tr w:rsidR="007B6F8F" w:rsidTr="00B76C2D">
        <w:tc>
          <w:tcPr>
            <w:tcW w:w="2515" w:type="dxa"/>
            <w:shd w:val="clear" w:color="auto" w:fill="auto"/>
          </w:tcPr>
          <w:p w:rsidR="007B6F8F" w:rsidRDefault="007B6F8F" w:rsidP="00B76C2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Смена люков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4A2014" w:rsidRDefault="007B6F8F" w:rsidP="00B76C2D">
            <w:pPr>
              <w:rPr>
                <w:rFonts w:eastAsia="Calibri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  <w:r w:rsidRPr="004A2014">
              <w:rPr>
                <w:rFonts w:eastAsia="Calibri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4A2014" w:rsidRDefault="007B6F8F" w:rsidP="00B76C2D">
            <w:pPr>
              <w:jc w:val="center"/>
              <w:rPr>
                <w:rFonts w:eastAsia="Calibri"/>
                <w:b/>
              </w:rPr>
            </w:pPr>
          </w:p>
        </w:tc>
      </w:tr>
    </w:tbl>
    <w:p w:rsidR="007B6F8F" w:rsidRDefault="007B6F8F" w:rsidP="007B6F8F">
      <w:pPr>
        <w:tabs>
          <w:tab w:val="left" w:pos="210"/>
          <w:tab w:val="left" w:pos="3555"/>
        </w:tabs>
        <w:rPr>
          <w:rFonts w:eastAsia="Calibri"/>
          <w:b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Pr="00E76D4F" w:rsidRDefault="00E76D4F">
      <w:pPr>
        <w:rPr>
          <w:rFonts w:eastAsia="Calibri"/>
          <w:bCs/>
        </w:rPr>
      </w:pPr>
      <w:r>
        <w:rPr>
          <w:rFonts w:eastAsia="Calibri"/>
          <w:bCs/>
        </w:rPr>
        <w:t>Аварии в ближайшее время не ожидаются, так как объекты находятся в удовлетворительном состоянии.</w:t>
      </w:r>
    </w:p>
    <w:p w:rsidR="007B6F8F" w:rsidRPr="00C52505" w:rsidRDefault="007B6F8F">
      <w:pPr>
        <w:rPr>
          <w:rFonts w:eastAsia="Calibri"/>
          <w:bCs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Pr="00E76D4F" w:rsidRDefault="007B6F8F">
      <w:pPr>
        <w:rPr>
          <w:rFonts w:eastAsia="Calibri"/>
          <w:bCs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7B6F8F" w:rsidRPr="00E76D4F" w:rsidRDefault="007B6F8F">
      <w:pPr>
        <w:rPr>
          <w:rFonts w:eastAsia="Calibri"/>
          <w:bCs/>
        </w:rPr>
      </w:pPr>
    </w:p>
    <w:p w:rsidR="00E76D4F" w:rsidRDefault="00E76D4F">
      <w:pPr>
        <w:rPr>
          <w:rFonts w:eastAsia="Calibri"/>
          <w:bCs/>
          <w:sz w:val="20"/>
          <w:szCs w:val="20"/>
        </w:rPr>
      </w:pPr>
    </w:p>
    <w:p w:rsidR="00E76D4F" w:rsidRDefault="00E76D4F">
      <w:pPr>
        <w:rPr>
          <w:rFonts w:eastAsia="Calibri"/>
          <w:bCs/>
          <w:sz w:val="20"/>
          <w:szCs w:val="20"/>
        </w:rPr>
      </w:pPr>
    </w:p>
    <w:p w:rsidR="00E76D4F" w:rsidRDefault="00E76D4F">
      <w:pPr>
        <w:rPr>
          <w:rFonts w:eastAsia="Calibri"/>
          <w:bCs/>
          <w:sz w:val="20"/>
          <w:szCs w:val="20"/>
        </w:rPr>
      </w:pPr>
    </w:p>
    <w:p w:rsidR="00E76D4F" w:rsidRDefault="00E76D4F">
      <w:pPr>
        <w:rPr>
          <w:rFonts w:eastAsia="Calibri"/>
          <w:bCs/>
          <w:sz w:val="20"/>
          <w:szCs w:val="20"/>
        </w:rPr>
      </w:pPr>
    </w:p>
    <w:p w:rsidR="00E76D4F" w:rsidRDefault="00E76D4F">
      <w:pPr>
        <w:rPr>
          <w:rFonts w:eastAsia="Calibri"/>
          <w:bCs/>
          <w:sz w:val="20"/>
          <w:szCs w:val="20"/>
        </w:rPr>
      </w:pPr>
    </w:p>
    <w:p w:rsidR="00E76D4F" w:rsidRDefault="00E76D4F">
      <w:pPr>
        <w:rPr>
          <w:rFonts w:eastAsia="Calibri"/>
          <w:bCs/>
          <w:sz w:val="20"/>
          <w:szCs w:val="20"/>
        </w:rPr>
      </w:pPr>
    </w:p>
    <w:p w:rsidR="00E76D4F" w:rsidRDefault="00E76D4F">
      <w:pPr>
        <w:rPr>
          <w:rFonts w:eastAsia="Calibri"/>
          <w:bCs/>
          <w:sz w:val="20"/>
          <w:szCs w:val="20"/>
        </w:rPr>
      </w:pPr>
    </w:p>
    <w:p w:rsidR="00E76D4F" w:rsidRPr="00E76D4F" w:rsidRDefault="00E76D4F">
      <w:pPr>
        <w:rPr>
          <w:rFonts w:eastAsia="Calibri"/>
          <w:bCs/>
        </w:rPr>
        <w:sectPr w:rsidR="00E76D4F" w:rsidRPr="00E76D4F" w:rsidSect="007B6F8F">
          <w:pgSz w:w="16838" w:h="11906" w:orient="landscape"/>
          <w:pgMar w:top="426" w:right="426" w:bottom="850" w:left="851" w:header="708" w:footer="708" w:gutter="0"/>
          <w:cols w:space="708"/>
          <w:docGrid w:linePitch="381"/>
        </w:sectPr>
      </w:pPr>
    </w:p>
    <w:p w:rsidR="007B6F8F" w:rsidRDefault="007B6F8F">
      <w:pPr>
        <w:rPr>
          <w:rFonts w:eastAsia="Calibri"/>
          <w:bCs/>
          <w:sz w:val="20"/>
          <w:szCs w:val="20"/>
        </w:rPr>
      </w:pPr>
    </w:p>
    <w:p w:rsidR="00302623" w:rsidRDefault="00E76D4F" w:rsidP="00302623">
      <w:pPr>
        <w:ind w:firstLine="567"/>
        <w:rPr>
          <w:rFonts w:eastAsia="Calibri"/>
          <w:bCs/>
        </w:rPr>
      </w:pPr>
      <w:r w:rsidRPr="00302623">
        <w:rPr>
          <w:rFonts w:eastAsia="Calibri"/>
          <w:bCs/>
        </w:rPr>
        <w:t>Цена</w:t>
      </w:r>
      <w:r>
        <w:rPr>
          <w:rFonts w:eastAsia="Calibri"/>
          <w:bCs/>
          <w:sz w:val="20"/>
          <w:szCs w:val="20"/>
        </w:rPr>
        <w:t xml:space="preserve"> </w:t>
      </w:r>
      <w:r w:rsidR="00302623">
        <w:rPr>
          <w:rFonts w:eastAsia="Calibri"/>
          <w:bCs/>
          <w:sz w:val="20"/>
          <w:szCs w:val="20"/>
        </w:rPr>
        <w:t xml:space="preserve"> </w:t>
      </w:r>
      <w:r w:rsidR="00302623">
        <w:rPr>
          <w:rFonts w:eastAsia="Calibri"/>
          <w:bCs/>
        </w:rPr>
        <w:t>на отопление жилых помещений при одновременном  использовании газа по другим его потребления при наличии приборов учета расхода газа на 01.01.2</w:t>
      </w:r>
      <w:r w:rsidR="000B284F">
        <w:rPr>
          <w:rFonts w:eastAsia="Calibri"/>
          <w:bCs/>
        </w:rPr>
        <w:t>4</w:t>
      </w:r>
      <w:r w:rsidR="00302623">
        <w:rPr>
          <w:rFonts w:eastAsia="Calibri"/>
          <w:bCs/>
        </w:rPr>
        <w:t xml:space="preserve">г. составила </w:t>
      </w:r>
      <w:r w:rsidR="00302623" w:rsidRPr="0079786B">
        <w:rPr>
          <w:rFonts w:eastAsia="Calibri"/>
          <w:bCs/>
        </w:rPr>
        <w:t>6,</w:t>
      </w:r>
      <w:r w:rsidR="0079786B">
        <w:rPr>
          <w:rFonts w:eastAsia="Calibri"/>
          <w:bCs/>
        </w:rPr>
        <w:t>95</w:t>
      </w:r>
      <w:r w:rsidR="00302623">
        <w:rPr>
          <w:rFonts w:eastAsia="Calibri"/>
          <w:bCs/>
        </w:rPr>
        <w:t xml:space="preserve"> руб. за 1 куб.</w:t>
      </w:r>
    </w:p>
    <w:p w:rsidR="00302623" w:rsidRDefault="00302623" w:rsidP="00302623">
      <w:pPr>
        <w:ind w:firstLine="567"/>
        <w:rPr>
          <w:rFonts w:eastAsia="Calibri"/>
          <w:bCs/>
        </w:rPr>
      </w:pPr>
    </w:p>
    <w:p w:rsidR="00302623" w:rsidRDefault="00302623" w:rsidP="00302623">
      <w:pPr>
        <w:ind w:firstLine="567"/>
        <w:jc w:val="center"/>
        <w:rPr>
          <w:rFonts w:eastAsia="Calibri"/>
          <w:bCs/>
        </w:rPr>
      </w:pPr>
      <w:r>
        <w:rPr>
          <w:rFonts w:eastAsia="Calibri"/>
          <w:bCs/>
        </w:rPr>
        <w:t>Топливно-энергетический баланс Осетровского сельского поселения.</w:t>
      </w:r>
    </w:p>
    <w:tbl>
      <w:tblPr>
        <w:tblStyle w:val="a4"/>
        <w:tblW w:w="0" w:type="auto"/>
        <w:tblLook w:val="04A0"/>
      </w:tblPr>
      <w:tblGrid>
        <w:gridCol w:w="3332"/>
        <w:gridCol w:w="3332"/>
        <w:gridCol w:w="3332"/>
      </w:tblGrid>
      <w:tr w:rsidR="00302623" w:rsidTr="00302623">
        <w:tc>
          <w:tcPr>
            <w:tcW w:w="3332" w:type="dxa"/>
          </w:tcPr>
          <w:p w:rsidR="00302623" w:rsidRPr="00302623" w:rsidRDefault="00302623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02623">
              <w:rPr>
                <w:rFonts w:eastAsia="Calibri"/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332" w:type="dxa"/>
          </w:tcPr>
          <w:p w:rsidR="00302623" w:rsidRPr="00302623" w:rsidRDefault="00302623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02623">
              <w:rPr>
                <w:rFonts w:eastAsia="Calibri"/>
                <w:bCs/>
                <w:sz w:val="22"/>
                <w:szCs w:val="22"/>
              </w:rPr>
              <w:t>Потребность в тепле в МВт/Гкал/</w:t>
            </w:r>
            <w:proofErr w:type="gramStart"/>
            <w:r w:rsidRPr="00302623">
              <w:rPr>
                <w:rFonts w:eastAsia="Calibri"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3332" w:type="dxa"/>
          </w:tcPr>
          <w:p w:rsidR="00302623" w:rsidRPr="00302623" w:rsidRDefault="00302623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02623">
              <w:rPr>
                <w:rFonts w:eastAsia="Calibri"/>
                <w:bCs/>
                <w:sz w:val="22"/>
                <w:szCs w:val="22"/>
              </w:rPr>
              <w:t>Обеспечение теплом</w:t>
            </w:r>
          </w:p>
        </w:tc>
      </w:tr>
      <w:tr w:rsidR="00302623" w:rsidTr="00302623">
        <w:tc>
          <w:tcPr>
            <w:tcW w:w="3332" w:type="dxa"/>
          </w:tcPr>
          <w:p w:rsidR="00302623" w:rsidRDefault="00302623" w:rsidP="00302623">
            <w:pPr>
              <w:jc w:val="left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Существующий:</w:t>
            </w:r>
          </w:p>
          <w:p w:rsidR="00302623" w:rsidRPr="00302623" w:rsidRDefault="00302623" w:rsidP="00302623">
            <w:pPr>
              <w:jc w:val="left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а) жилой фонд</w:t>
            </w:r>
          </w:p>
        </w:tc>
        <w:tc>
          <w:tcPr>
            <w:tcW w:w="3332" w:type="dxa"/>
          </w:tcPr>
          <w:p w:rsidR="00302623" w:rsidRDefault="00302623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5,3</w:t>
            </w:r>
          </w:p>
          <w:p w:rsidR="00302623" w:rsidRPr="00302623" w:rsidRDefault="00302623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4,56</w:t>
            </w:r>
          </w:p>
        </w:tc>
        <w:tc>
          <w:tcPr>
            <w:tcW w:w="3332" w:type="dxa"/>
          </w:tcPr>
          <w:p w:rsidR="00302623" w:rsidRPr="00302623" w:rsidRDefault="00302623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От индивиду</w:t>
            </w:r>
            <w:r w:rsidR="00063521">
              <w:rPr>
                <w:rFonts w:eastAsia="Calibri"/>
                <w:bCs/>
                <w:sz w:val="22"/>
                <w:szCs w:val="22"/>
              </w:rPr>
              <w:t>альных источников</w:t>
            </w:r>
          </w:p>
        </w:tc>
      </w:tr>
      <w:tr w:rsidR="00063521" w:rsidTr="00302623">
        <w:tc>
          <w:tcPr>
            <w:tcW w:w="3332" w:type="dxa"/>
          </w:tcPr>
          <w:p w:rsidR="00063521" w:rsidRDefault="00063521" w:rsidP="00302623">
            <w:pPr>
              <w:jc w:val="left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б) соцкультбыт </w:t>
            </w:r>
          </w:p>
        </w:tc>
        <w:tc>
          <w:tcPr>
            <w:tcW w:w="3332" w:type="dxa"/>
          </w:tcPr>
          <w:p w:rsidR="00063521" w:rsidRDefault="00063521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1,46</w:t>
            </w:r>
          </w:p>
          <w:p w:rsidR="00063521" w:rsidRDefault="00063521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1,26</w:t>
            </w:r>
          </w:p>
        </w:tc>
        <w:tc>
          <w:tcPr>
            <w:tcW w:w="3332" w:type="dxa"/>
          </w:tcPr>
          <w:p w:rsidR="00063521" w:rsidRDefault="00063521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От отдельно стоящих и встроено-пристроенных котельных</w:t>
            </w:r>
          </w:p>
        </w:tc>
      </w:tr>
      <w:tr w:rsidR="00063521" w:rsidTr="00302623">
        <w:tc>
          <w:tcPr>
            <w:tcW w:w="3332" w:type="dxa"/>
          </w:tcPr>
          <w:p w:rsidR="00063521" w:rsidRDefault="00063521" w:rsidP="00302623">
            <w:pPr>
              <w:jc w:val="left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Всего:</w:t>
            </w:r>
          </w:p>
        </w:tc>
        <w:tc>
          <w:tcPr>
            <w:tcW w:w="3332" w:type="dxa"/>
          </w:tcPr>
          <w:p w:rsidR="00063521" w:rsidRDefault="00063521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6,75</w:t>
            </w:r>
          </w:p>
          <w:p w:rsidR="00063521" w:rsidRDefault="00063521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5,82</w:t>
            </w:r>
          </w:p>
        </w:tc>
        <w:tc>
          <w:tcPr>
            <w:tcW w:w="3332" w:type="dxa"/>
          </w:tcPr>
          <w:p w:rsidR="00063521" w:rsidRDefault="00063521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63521" w:rsidTr="00302623">
        <w:tc>
          <w:tcPr>
            <w:tcW w:w="3332" w:type="dxa"/>
          </w:tcPr>
          <w:p w:rsidR="00063521" w:rsidRDefault="00063521" w:rsidP="00302623">
            <w:pPr>
              <w:jc w:val="left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Новое строительство</w:t>
            </w:r>
          </w:p>
        </w:tc>
        <w:tc>
          <w:tcPr>
            <w:tcW w:w="3332" w:type="dxa"/>
          </w:tcPr>
          <w:p w:rsidR="00063521" w:rsidRDefault="00063521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332" w:type="dxa"/>
          </w:tcPr>
          <w:p w:rsidR="00063521" w:rsidRDefault="00063521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D4FBA" w:rsidTr="00302623">
        <w:tc>
          <w:tcPr>
            <w:tcW w:w="3332" w:type="dxa"/>
          </w:tcPr>
          <w:p w:rsidR="00FD4FBA" w:rsidRDefault="00FD4FBA" w:rsidP="00302623">
            <w:pPr>
              <w:jc w:val="left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а) жилой фонд</w:t>
            </w:r>
          </w:p>
        </w:tc>
        <w:tc>
          <w:tcPr>
            <w:tcW w:w="3332" w:type="dxa"/>
          </w:tcPr>
          <w:p w:rsidR="00FD4FBA" w:rsidRDefault="00FD4FBA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332" w:type="dxa"/>
          </w:tcPr>
          <w:p w:rsidR="00FD4FBA" w:rsidRDefault="00FD4FBA" w:rsidP="008F76A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 связи с демографическим спадом увеличения нагрузок нет</w:t>
            </w:r>
          </w:p>
        </w:tc>
      </w:tr>
      <w:tr w:rsidR="00FD4FBA" w:rsidTr="00302623">
        <w:tc>
          <w:tcPr>
            <w:tcW w:w="3332" w:type="dxa"/>
          </w:tcPr>
          <w:p w:rsidR="00FD4FBA" w:rsidRDefault="00FD4FBA" w:rsidP="00302623">
            <w:pPr>
              <w:jc w:val="left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а) соцкультбыт</w:t>
            </w:r>
          </w:p>
        </w:tc>
        <w:tc>
          <w:tcPr>
            <w:tcW w:w="3332" w:type="dxa"/>
          </w:tcPr>
          <w:p w:rsidR="00FD4FBA" w:rsidRDefault="00FD4FBA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332" w:type="dxa"/>
          </w:tcPr>
          <w:p w:rsidR="00FD4FBA" w:rsidRDefault="00FD4FBA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Расходы определяются по мере реализации целевых и инвестиционных программ, на стадии проектирования.</w:t>
            </w:r>
          </w:p>
        </w:tc>
      </w:tr>
      <w:tr w:rsidR="00FD4FBA" w:rsidTr="00302623">
        <w:tc>
          <w:tcPr>
            <w:tcW w:w="3332" w:type="dxa"/>
          </w:tcPr>
          <w:p w:rsidR="00FD4FBA" w:rsidRDefault="00FD4FBA" w:rsidP="00302623">
            <w:pPr>
              <w:jc w:val="left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Всего:</w:t>
            </w:r>
          </w:p>
        </w:tc>
        <w:tc>
          <w:tcPr>
            <w:tcW w:w="3332" w:type="dxa"/>
          </w:tcPr>
          <w:p w:rsidR="00FD4FBA" w:rsidRDefault="00FD4FBA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6,23</w:t>
            </w:r>
          </w:p>
          <w:p w:rsidR="00FD4FBA" w:rsidRDefault="00FD4FBA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5,37</w:t>
            </w:r>
          </w:p>
        </w:tc>
        <w:tc>
          <w:tcPr>
            <w:tcW w:w="3332" w:type="dxa"/>
          </w:tcPr>
          <w:p w:rsidR="00FD4FBA" w:rsidRDefault="00FD4FBA" w:rsidP="0030262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FD4FBA" w:rsidRDefault="00FD4FBA" w:rsidP="00FD4FBA">
      <w:pPr>
        <w:ind w:firstLine="567"/>
        <w:rPr>
          <w:rFonts w:eastAsia="Calibri"/>
          <w:bCs/>
        </w:rPr>
      </w:pPr>
    </w:p>
    <w:p w:rsidR="00FD4FBA" w:rsidRDefault="00FD4FBA" w:rsidP="00FD4FBA">
      <w:pPr>
        <w:ind w:firstLine="567"/>
        <w:rPr>
          <w:rFonts w:eastAsia="Calibri"/>
          <w:bCs/>
        </w:rPr>
      </w:pPr>
      <w:proofErr w:type="gramStart"/>
      <w:r>
        <w:rPr>
          <w:rFonts w:eastAsia="Calibri"/>
          <w:bCs/>
        </w:rPr>
        <w:t>Выполняя требования законодательства по энергосбережению необходимость в установке счетчиков тепла приведены</w:t>
      </w:r>
      <w:proofErr w:type="gramEnd"/>
      <w:r>
        <w:rPr>
          <w:rFonts w:eastAsia="Calibri"/>
          <w:bCs/>
        </w:rPr>
        <w:t xml:space="preserve"> в таблице:</w:t>
      </w:r>
    </w:p>
    <w:tbl>
      <w:tblPr>
        <w:tblStyle w:val="a4"/>
        <w:tblW w:w="0" w:type="auto"/>
        <w:tblLook w:val="04A0"/>
      </w:tblPr>
      <w:tblGrid>
        <w:gridCol w:w="3332"/>
        <w:gridCol w:w="3332"/>
        <w:gridCol w:w="3332"/>
      </w:tblGrid>
      <w:tr w:rsidR="00FD4FBA" w:rsidTr="00FD4FBA">
        <w:tc>
          <w:tcPr>
            <w:tcW w:w="3332" w:type="dxa"/>
          </w:tcPr>
          <w:p w:rsidR="00FD4FBA" w:rsidRP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3332" w:type="dxa"/>
          </w:tcPr>
          <w:p w:rsidR="00FD4FBA" w:rsidRP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Наличие счетчиков</w:t>
            </w:r>
          </w:p>
        </w:tc>
        <w:tc>
          <w:tcPr>
            <w:tcW w:w="3332" w:type="dxa"/>
          </w:tcPr>
          <w:p w:rsidR="00FD4FBA" w:rsidRP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Необходимо установить</w:t>
            </w:r>
          </w:p>
        </w:tc>
      </w:tr>
      <w:tr w:rsidR="00FD4FBA" w:rsidTr="00FD4FBA">
        <w:tc>
          <w:tcPr>
            <w:tcW w:w="3332" w:type="dxa"/>
          </w:tcPr>
          <w:p w:rsidR="00FD4FBA" w:rsidRPr="00FD4FBA" w:rsidRDefault="00FD4FBA" w:rsidP="00FD4FB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FD4FBA">
              <w:rPr>
                <w:rFonts w:eastAsia="Calibri"/>
                <w:b/>
                <w:bCs/>
                <w:sz w:val="22"/>
                <w:szCs w:val="22"/>
              </w:rPr>
              <w:t>Объекты соц</w:t>
            </w:r>
            <w:proofErr w:type="gramStart"/>
            <w:r w:rsidRPr="00FD4FBA">
              <w:rPr>
                <w:rFonts w:eastAsia="Calibri"/>
                <w:b/>
                <w:bCs/>
                <w:sz w:val="22"/>
                <w:szCs w:val="22"/>
              </w:rPr>
              <w:t>.с</w:t>
            </w:r>
            <w:proofErr w:type="gramEnd"/>
            <w:r w:rsidRPr="00FD4FBA">
              <w:rPr>
                <w:rFonts w:eastAsia="Calibri"/>
                <w:b/>
                <w:bCs/>
                <w:sz w:val="22"/>
                <w:szCs w:val="22"/>
              </w:rPr>
              <w:t>феры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D4FBA" w:rsidTr="00FD4FBA"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МБОО «Лицей»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D4FBA" w:rsidTr="00FD4FBA"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СДК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D4FBA" w:rsidTr="00FD4FBA"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Администрация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D4FBA" w:rsidTr="00FD4FBA"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Здание ФАП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D4FBA" w:rsidTr="00FD4FBA">
        <w:tc>
          <w:tcPr>
            <w:tcW w:w="3332" w:type="dxa"/>
          </w:tcPr>
          <w:p w:rsidR="00FD4FBA" w:rsidRPr="00FD4FBA" w:rsidRDefault="00FD4FBA" w:rsidP="00FD4FB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FD4FBA">
              <w:rPr>
                <w:rFonts w:eastAsia="Calibri"/>
                <w:b/>
                <w:bCs/>
                <w:sz w:val="22"/>
                <w:szCs w:val="22"/>
              </w:rPr>
              <w:t>С/</w:t>
            </w:r>
            <w:proofErr w:type="spellStart"/>
            <w:r w:rsidRPr="00FD4FBA">
              <w:rPr>
                <w:rFonts w:eastAsia="Calibri"/>
                <w:b/>
                <w:bCs/>
                <w:sz w:val="22"/>
                <w:szCs w:val="22"/>
              </w:rPr>
              <w:t>х</w:t>
            </w:r>
            <w:proofErr w:type="spellEnd"/>
            <w:r w:rsidRPr="00FD4FBA">
              <w:rPr>
                <w:rFonts w:eastAsia="Calibri"/>
                <w:b/>
                <w:bCs/>
                <w:sz w:val="22"/>
                <w:szCs w:val="22"/>
              </w:rPr>
              <w:t xml:space="preserve"> предприятия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D4FBA" w:rsidTr="00FD4FBA"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ООО «Экополе»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D4FBA" w:rsidTr="00FD4FBA">
        <w:tc>
          <w:tcPr>
            <w:tcW w:w="3332" w:type="dxa"/>
          </w:tcPr>
          <w:p w:rsidR="00FD4FBA" w:rsidRPr="00FD4FBA" w:rsidRDefault="00FD4FBA" w:rsidP="00FD4FB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FD4FBA">
              <w:rPr>
                <w:rFonts w:eastAsia="Calibri"/>
                <w:b/>
                <w:bCs/>
                <w:sz w:val="22"/>
                <w:szCs w:val="22"/>
              </w:rPr>
              <w:t>Прочие, в т.ч.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D4FBA" w:rsidTr="00FD4FBA"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ООО «Спектр»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D4FBA" w:rsidTr="00FD4FBA"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Магазин «Белый затон»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D4FBA" w:rsidTr="00FD4FBA"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Арнаутова</w:t>
            </w:r>
            <w:proofErr w:type="spellEnd"/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D4FBA" w:rsidTr="00FD4FBA"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Храм Косьмы и Домиана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</w:tr>
      <w:tr w:rsidR="00FD4FBA" w:rsidTr="00FD4FBA"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Почта России</w:t>
            </w: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332" w:type="dxa"/>
          </w:tcPr>
          <w:p w:rsidR="00FD4FBA" w:rsidRDefault="00FD4FBA" w:rsidP="00FD4F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</w:tr>
    </w:tbl>
    <w:p w:rsidR="00FD4FBA" w:rsidRDefault="00FD4FBA" w:rsidP="00FD4FBA">
      <w:pPr>
        <w:ind w:firstLine="567"/>
        <w:rPr>
          <w:rFonts w:eastAsia="Calibri"/>
          <w:bCs/>
        </w:rPr>
      </w:pPr>
    </w:p>
    <w:p w:rsidR="00FD4FBA" w:rsidRDefault="00FD4FBA" w:rsidP="00FD4FBA">
      <w:pPr>
        <w:ind w:firstLine="567"/>
        <w:rPr>
          <w:rFonts w:eastAsia="Calibri"/>
          <w:bCs/>
        </w:rPr>
      </w:pPr>
      <w:r w:rsidRPr="00FD4FBA">
        <w:rPr>
          <w:rFonts w:eastAsia="Calibri"/>
          <w:b/>
          <w:bCs/>
        </w:rPr>
        <w:t xml:space="preserve">3. </w:t>
      </w:r>
      <w:r>
        <w:rPr>
          <w:rFonts w:eastAsia="Calibri"/>
          <w:b/>
          <w:bCs/>
        </w:rPr>
        <w:t>Предложения по строительству, реконструкции и техническому перевооружению тепловых сетей и объектов теплоснабжения.</w:t>
      </w:r>
    </w:p>
    <w:p w:rsidR="00FD4FBA" w:rsidRDefault="00FD4FBA" w:rsidP="00FD4FBA">
      <w:pPr>
        <w:ind w:firstLine="567"/>
        <w:rPr>
          <w:rFonts w:eastAsia="Calibri"/>
          <w:bCs/>
        </w:rPr>
      </w:pPr>
    </w:p>
    <w:p w:rsidR="00FD4FBA" w:rsidRDefault="00FD4FBA" w:rsidP="00FD4FBA">
      <w:pPr>
        <w:ind w:firstLine="709"/>
        <w:rPr>
          <w:rFonts w:eastAsia="Calibri"/>
          <w:bCs/>
        </w:rPr>
      </w:pPr>
      <w:r>
        <w:rPr>
          <w:rFonts w:eastAsia="Calibri"/>
          <w:bCs/>
        </w:rPr>
        <w:t>В перспективе до 2025 года в поселении не ожидается значительного увеличения численности постоянного населения, что исключает необходимость в строительстве, реконструкции и техническому перевооружению тепловых сетей и объектов теплоснабжения.</w:t>
      </w:r>
    </w:p>
    <w:p w:rsidR="00FD4FBA" w:rsidRDefault="00FD4FBA" w:rsidP="00FD4FBA">
      <w:pPr>
        <w:ind w:firstLine="709"/>
        <w:rPr>
          <w:rFonts w:eastAsia="Calibri"/>
          <w:bCs/>
        </w:rPr>
      </w:pPr>
    </w:p>
    <w:p w:rsidR="00970927" w:rsidRDefault="00FD4FBA" w:rsidP="00FD4FBA">
      <w:pPr>
        <w:ind w:firstLine="709"/>
        <w:rPr>
          <w:rFonts w:eastAsia="Calibri"/>
          <w:bCs/>
        </w:rPr>
      </w:pPr>
      <w:r>
        <w:rPr>
          <w:rFonts w:eastAsia="Calibri"/>
          <w:bCs/>
        </w:rPr>
        <w:t>Из социальной сферы все объекты перейдут на газовое отопление.</w:t>
      </w:r>
    </w:p>
    <w:p w:rsidR="00970927" w:rsidRDefault="00970927" w:rsidP="00FD4FBA">
      <w:pPr>
        <w:ind w:firstLine="709"/>
        <w:rPr>
          <w:rFonts w:eastAsia="Calibri"/>
          <w:bCs/>
        </w:rPr>
      </w:pPr>
    </w:p>
    <w:p w:rsidR="00970927" w:rsidRDefault="00970927" w:rsidP="00970927">
      <w:pPr>
        <w:ind w:left="426"/>
        <w:rPr>
          <w:rFonts w:eastAsia="Calibri"/>
          <w:b/>
          <w:bCs/>
        </w:rPr>
      </w:pPr>
    </w:p>
    <w:p w:rsidR="00970927" w:rsidRDefault="00970927" w:rsidP="00970927">
      <w:pPr>
        <w:ind w:left="426"/>
        <w:rPr>
          <w:rFonts w:eastAsia="Calibri"/>
          <w:b/>
          <w:bCs/>
        </w:rPr>
      </w:pPr>
    </w:p>
    <w:p w:rsidR="00970927" w:rsidRPr="00970927" w:rsidRDefault="00970927" w:rsidP="00970927">
      <w:pPr>
        <w:ind w:left="426"/>
        <w:rPr>
          <w:rFonts w:eastAsia="Calibri"/>
          <w:b/>
          <w:bCs/>
        </w:rPr>
      </w:pPr>
      <w:r w:rsidRPr="00970927">
        <w:rPr>
          <w:rFonts w:eastAsia="Calibri"/>
          <w:b/>
          <w:bCs/>
        </w:rPr>
        <w:lastRenderedPageBreak/>
        <w:t>4.</w:t>
      </w:r>
      <w:r>
        <w:rPr>
          <w:rFonts w:eastAsia="Calibri"/>
          <w:b/>
          <w:bCs/>
        </w:rPr>
        <w:t xml:space="preserve"> </w:t>
      </w:r>
      <w:r w:rsidRPr="00970927">
        <w:rPr>
          <w:rFonts w:eastAsia="Calibri"/>
          <w:b/>
          <w:bCs/>
        </w:rPr>
        <w:t>Основные мероприятия по развитию теплоснабжения в поселении.</w:t>
      </w:r>
    </w:p>
    <w:p w:rsidR="00970927" w:rsidRPr="00970927" w:rsidRDefault="00970927" w:rsidP="00970927">
      <w:pPr>
        <w:rPr>
          <w:rFonts w:eastAsia="Calibri"/>
          <w:bCs/>
        </w:rPr>
      </w:pPr>
    </w:p>
    <w:p w:rsidR="0045653C" w:rsidRPr="00CE695C" w:rsidRDefault="00CE695C" w:rsidP="00CE695C">
      <w:pPr>
        <w:ind w:left="120"/>
        <w:rPr>
          <w:rFonts w:eastAsia="Calibri"/>
          <w:bCs/>
          <w:sz w:val="20"/>
          <w:szCs w:val="20"/>
        </w:rPr>
      </w:pPr>
      <w:r>
        <w:rPr>
          <w:rFonts w:eastAsia="Calibri"/>
          <w:bCs/>
        </w:rPr>
        <w:t xml:space="preserve">а) </w:t>
      </w:r>
      <w:r w:rsidR="00970927" w:rsidRPr="00CE695C">
        <w:rPr>
          <w:rFonts w:eastAsia="Calibri"/>
          <w:bCs/>
        </w:rPr>
        <w:t xml:space="preserve">В целях повышения надежности теплоснабжения и охрану окружающей среды, по мере строительства новых сетей теплоснабжения, необходимо осуществлять перевод существующих котельных на природный </w:t>
      </w:r>
      <w:r w:rsidR="0045653C" w:rsidRPr="00CE695C">
        <w:rPr>
          <w:rFonts w:eastAsia="Calibri"/>
          <w:bCs/>
        </w:rPr>
        <w:t>газ с установкой современных котлов, имеющих высокий уровень КПД и отвечающих экологическим нормативам;</w:t>
      </w:r>
    </w:p>
    <w:p w:rsidR="0045653C" w:rsidRPr="00CE695C" w:rsidRDefault="00CE695C" w:rsidP="00CE695C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</w:rPr>
        <w:t xml:space="preserve">  б) </w:t>
      </w:r>
      <w:r w:rsidR="0045653C" w:rsidRPr="00CE695C">
        <w:rPr>
          <w:rFonts w:eastAsia="Calibri"/>
          <w:bCs/>
        </w:rPr>
        <w:t>В целях предупреждения необоснованных потерь тепла необходимо провести реконструкцию существующих тепловых сетей с заменой теплоизоляции;</w:t>
      </w:r>
    </w:p>
    <w:p w:rsidR="0045653C" w:rsidRPr="00CE695C" w:rsidRDefault="00CE695C" w:rsidP="00CE695C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</w:rPr>
        <w:t xml:space="preserve">  в)   </w:t>
      </w:r>
      <w:r w:rsidR="0045653C" w:rsidRPr="00CE695C">
        <w:rPr>
          <w:rFonts w:eastAsia="Calibri"/>
          <w:bCs/>
        </w:rPr>
        <w:t>В целях организации коммерческого учета тепловой энергии необходимо осуществлять внедрение тепловых счетчиков у потребителей;</w:t>
      </w:r>
    </w:p>
    <w:p w:rsidR="0045653C" w:rsidRPr="00CE695C" w:rsidRDefault="00CE695C" w:rsidP="00CE695C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</w:rPr>
        <w:t xml:space="preserve">  г</w:t>
      </w:r>
      <w:r w:rsidR="00712D3F">
        <w:rPr>
          <w:rFonts w:eastAsia="Calibri"/>
          <w:bCs/>
        </w:rPr>
        <w:t>)</w:t>
      </w:r>
      <w:r>
        <w:rPr>
          <w:rFonts w:eastAsia="Calibri"/>
          <w:bCs/>
        </w:rPr>
        <w:t xml:space="preserve">    </w:t>
      </w:r>
      <w:r w:rsidR="0045653C" w:rsidRPr="00CE695C">
        <w:rPr>
          <w:rFonts w:eastAsia="Calibri"/>
          <w:bCs/>
        </w:rPr>
        <w:t>Применять для строящихся и реконструируемых тепловых сетей прокладку труб повышенной надежности (с долговечным антикоррозийным</w:t>
      </w:r>
      <w:r w:rsidR="00ED3A64" w:rsidRPr="00CE695C">
        <w:rPr>
          <w:rFonts w:eastAsia="Calibri"/>
          <w:bCs/>
        </w:rPr>
        <w:t xml:space="preserve"> покрытием, высокоэффективной тепловой изоля</w:t>
      </w:r>
      <w:r w:rsidR="006D2420" w:rsidRPr="00CE695C">
        <w:rPr>
          <w:rFonts w:eastAsia="Calibri"/>
          <w:bCs/>
        </w:rPr>
        <w:t xml:space="preserve">ции из сверхлегкого пенобетона или </w:t>
      </w:r>
      <w:proofErr w:type="spellStart"/>
      <w:r w:rsidR="006D2420" w:rsidRPr="00CE695C">
        <w:rPr>
          <w:rFonts w:eastAsia="Calibri"/>
          <w:bCs/>
        </w:rPr>
        <w:t>пенополиуретана</w:t>
      </w:r>
      <w:proofErr w:type="spellEnd"/>
      <w:r w:rsidR="006D2420" w:rsidRPr="00CE695C">
        <w:rPr>
          <w:rFonts w:eastAsia="Calibri"/>
          <w:bCs/>
        </w:rPr>
        <w:t xml:space="preserve"> и наружной гидроизоляцией);</w:t>
      </w:r>
    </w:p>
    <w:p w:rsidR="006D2420" w:rsidRPr="00CE695C" w:rsidRDefault="00CE695C" w:rsidP="00CE695C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</w:rPr>
        <w:t xml:space="preserve">  </w:t>
      </w:r>
      <w:proofErr w:type="spellStart"/>
      <w:r>
        <w:rPr>
          <w:rFonts w:eastAsia="Calibri"/>
          <w:bCs/>
        </w:rPr>
        <w:t>д</w:t>
      </w:r>
      <w:proofErr w:type="spellEnd"/>
      <w:r>
        <w:rPr>
          <w:rFonts w:eastAsia="Calibri"/>
          <w:bCs/>
        </w:rPr>
        <w:t xml:space="preserve">)  </w:t>
      </w:r>
      <w:r w:rsidR="00D5575C" w:rsidRPr="00CE695C">
        <w:rPr>
          <w:rFonts w:eastAsia="Calibri"/>
          <w:bCs/>
        </w:rPr>
        <w:t xml:space="preserve">Использовать для районов нового строительства и проектируемого соцкультбыта </w:t>
      </w:r>
      <w:proofErr w:type="spellStart"/>
      <w:r w:rsidR="00D5575C" w:rsidRPr="00CE695C">
        <w:rPr>
          <w:rFonts w:eastAsia="Calibri"/>
          <w:bCs/>
        </w:rPr>
        <w:t>блок-модульных</w:t>
      </w:r>
      <w:proofErr w:type="spellEnd"/>
      <w:r w:rsidR="00D5575C" w:rsidRPr="00CE695C">
        <w:rPr>
          <w:rFonts w:eastAsia="Calibri"/>
          <w:bCs/>
        </w:rPr>
        <w:t xml:space="preserve"> котельных (БМК) полной заводской и готовности, для индивидуальной застройки – автономные генераторы тепла, работающие на газе.</w:t>
      </w:r>
    </w:p>
    <w:p w:rsidR="00D5575C" w:rsidRPr="00D5575C" w:rsidRDefault="00D5575C" w:rsidP="00D5575C">
      <w:pPr>
        <w:ind w:firstLine="567"/>
        <w:rPr>
          <w:rFonts w:eastAsia="Calibri"/>
          <w:bCs/>
        </w:rPr>
      </w:pPr>
      <w:r w:rsidRPr="00D5575C">
        <w:rPr>
          <w:rFonts w:eastAsia="Calibri"/>
          <w:bCs/>
        </w:rPr>
        <w:t xml:space="preserve">Основным направлением в части расширения сетей организационного теплоснабжения следует рассмотреть строительство объектов малой энергетики с привлечением частичного капитала. </w:t>
      </w:r>
    </w:p>
    <w:p w:rsidR="007B6F8F" w:rsidRPr="0045653C" w:rsidRDefault="007B6F8F" w:rsidP="00BA1DF6">
      <w:pPr>
        <w:pStyle w:val="a3"/>
        <w:numPr>
          <w:ilvl w:val="0"/>
          <w:numId w:val="17"/>
        </w:numPr>
        <w:rPr>
          <w:rFonts w:eastAsia="Calibri"/>
          <w:bCs/>
          <w:sz w:val="20"/>
          <w:szCs w:val="20"/>
        </w:rPr>
      </w:pPr>
      <w:r w:rsidRPr="0045653C">
        <w:rPr>
          <w:rFonts w:eastAsia="Calibri"/>
          <w:bCs/>
          <w:sz w:val="20"/>
          <w:szCs w:val="20"/>
        </w:rPr>
        <w:br w:type="page"/>
      </w:r>
    </w:p>
    <w:p w:rsidR="004E63CD" w:rsidRDefault="004E63CD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210300" cy="808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3CD" w:rsidRDefault="004E63CD">
      <w:pPr>
        <w:rPr>
          <w:rFonts w:eastAsia="Calibri"/>
          <w:bCs/>
          <w:sz w:val="20"/>
          <w:szCs w:val="20"/>
        </w:rPr>
      </w:pPr>
    </w:p>
    <w:p w:rsidR="004E63CD" w:rsidRDefault="004E63CD">
      <w:pPr>
        <w:rPr>
          <w:rFonts w:eastAsia="Calibri"/>
          <w:bCs/>
          <w:sz w:val="20"/>
          <w:szCs w:val="20"/>
        </w:rPr>
      </w:pPr>
    </w:p>
    <w:p w:rsidR="004E63CD" w:rsidRDefault="004E63CD">
      <w:pPr>
        <w:rPr>
          <w:rFonts w:eastAsia="Calibri"/>
          <w:bCs/>
          <w:sz w:val="20"/>
          <w:szCs w:val="20"/>
        </w:rPr>
      </w:pPr>
    </w:p>
    <w:p w:rsidR="004E63CD" w:rsidRDefault="004E63CD">
      <w:pPr>
        <w:rPr>
          <w:rFonts w:eastAsia="Calibri"/>
          <w:bCs/>
          <w:sz w:val="20"/>
          <w:szCs w:val="20"/>
        </w:rPr>
      </w:pPr>
    </w:p>
    <w:p w:rsidR="004E63CD" w:rsidRDefault="004E63CD">
      <w:pPr>
        <w:rPr>
          <w:rFonts w:eastAsia="Calibri"/>
          <w:bCs/>
          <w:sz w:val="20"/>
          <w:szCs w:val="20"/>
        </w:rPr>
      </w:pPr>
    </w:p>
    <w:p w:rsidR="004E63CD" w:rsidRDefault="004E63CD">
      <w:pPr>
        <w:rPr>
          <w:rFonts w:eastAsia="Calibri"/>
          <w:bCs/>
          <w:sz w:val="20"/>
          <w:szCs w:val="20"/>
        </w:rPr>
      </w:pPr>
    </w:p>
    <w:p w:rsidR="004E63CD" w:rsidRDefault="004E63CD">
      <w:pPr>
        <w:rPr>
          <w:rFonts w:eastAsia="Calibri"/>
          <w:bCs/>
          <w:sz w:val="20"/>
          <w:szCs w:val="20"/>
        </w:rPr>
      </w:pPr>
    </w:p>
    <w:p w:rsidR="004E63CD" w:rsidRDefault="004E63CD">
      <w:pPr>
        <w:rPr>
          <w:rFonts w:eastAsia="Calibri"/>
          <w:bCs/>
          <w:sz w:val="20"/>
          <w:szCs w:val="20"/>
        </w:rPr>
      </w:pPr>
    </w:p>
    <w:p w:rsidR="004E63CD" w:rsidRDefault="004E63CD">
      <w:pPr>
        <w:rPr>
          <w:rFonts w:eastAsia="Calibri"/>
          <w:bCs/>
          <w:sz w:val="20"/>
          <w:szCs w:val="20"/>
        </w:rPr>
      </w:pPr>
    </w:p>
    <w:p w:rsidR="004E63CD" w:rsidRDefault="004E63CD">
      <w:pPr>
        <w:rPr>
          <w:rFonts w:eastAsia="Calibri"/>
          <w:bCs/>
          <w:sz w:val="20"/>
          <w:szCs w:val="20"/>
        </w:rPr>
      </w:pPr>
    </w:p>
    <w:p w:rsidR="007B6F8F" w:rsidRPr="007B6F8F" w:rsidRDefault="007B6F8F" w:rsidP="00E93EA9">
      <w:pPr>
        <w:ind w:firstLine="709"/>
        <w:rPr>
          <w:rFonts w:eastAsia="Calibri"/>
          <w:bCs/>
          <w:sz w:val="20"/>
          <w:szCs w:val="20"/>
        </w:rPr>
        <w:sectPr w:rsidR="007B6F8F" w:rsidRPr="007B6F8F" w:rsidSect="007B6F8F">
          <w:pgSz w:w="11906" w:h="16838"/>
          <w:pgMar w:top="426" w:right="850" w:bottom="851" w:left="1276" w:header="708" w:footer="708" w:gutter="0"/>
          <w:cols w:space="708"/>
          <w:docGrid w:linePitch="381"/>
        </w:sectPr>
      </w:pPr>
    </w:p>
    <w:p w:rsidR="009E5BFE" w:rsidRDefault="009E5BFE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9E5BFE" w:rsidRDefault="009E5BFE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Pr="009E5BFE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sectPr w:rsidR="007E7FF5" w:rsidRPr="009E5BFE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13A86"/>
    <w:multiLevelType w:val="hybridMultilevel"/>
    <w:tmpl w:val="B574AE66"/>
    <w:lvl w:ilvl="0" w:tplc="7FDEDB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89C4ABB"/>
    <w:multiLevelType w:val="hybridMultilevel"/>
    <w:tmpl w:val="17F2278A"/>
    <w:lvl w:ilvl="0" w:tplc="2C146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67231C"/>
    <w:multiLevelType w:val="hybridMultilevel"/>
    <w:tmpl w:val="8326C8C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175A89"/>
    <w:multiLevelType w:val="hybridMultilevel"/>
    <w:tmpl w:val="1AFC8636"/>
    <w:lvl w:ilvl="0" w:tplc="373C6994">
      <w:start w:val="4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8"/>
  </w:num>
  <w:num w:numId="5">
    <w:abstractNumId w:val="6"/>
  </w:num>
  <w:num w:numId="6">
    <w:abstractNumId w:val="18"/>
  </w:num>
  <w:num w:numId="7">
    <w:abstractNumId w:val="3"/>
  </w:num>
  <w:num w:numId="8">
    <w:abstractNumId w:val="9"/>
  </w:num>
  <w:num w:numId="9">
    <w:abstractNumId w:val="16"/>
  </w:num>
  <w:num w:numId="10">
    <w:abstractNumId w:val="11"/>
  </w:num>
  <w:num w:numId="11">
    <w:abstractNumId w:val="5"/>
  </w:num>
  <w:num w:numId="12">
    <w:abstractNumId w:val="15"/>
  </w:num>
  <w:num w:numId="13">
    <w:abstractNumId w:val="2"/>
  </w:num>
  <w:num w:numId="14">
    <w:abstractNumId w:val="12"/>
  </w:num>
  <w:num w:numId="15">
    <w:abstractNumId w:val="4"/>
  </w:num>
  <w:num w:numId="16">
    <w:abstractNumId w:val="10"/>
  </w:num>
  <w:num w:numId="17">
    <w:abstractNumId w:val="1"/>
  </w:num>
  <w:num w:numId="18">
    <w:abstractNumId w:val="0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E4A"/>
    <w:rsid w:val="00024D1E"/>
    <w:rsid w:val="00026DD5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56E83"/>
    <w:rsid w:val="00057B5E"/>
    <w:rsid w:val="000614C8"/>
    <w:rsid w:val="00063521"/>
    <w:rsid w:val="00064372"/>
    <w:rsid w:val="000645D3"/>
    <w:rsid w:val="00065011"/>
    <w:rsid w:val="00065F96"/>
    <w:rsid w:val="00065FE8"/>
    <w:rsid w:val="00066A44"/>
    <w:rsid w:val="00066D2F"/>
    <w:rsid w:val="00071D27"/>
    <w:rsid w:val="0007251E"/>
    <w:rsid w:val="00075555"/>
    <w:rsid w:val="00077858"/>
    <w:rsid w:val="0008440D"/>
    <w:rsid w:val="00087A1C"/>
    <w:rsid w:val="00087EA6"/>
    <w:rsid w:val="000911F6"/>
    <w:rsid w:val="00092BB1"/>
    <w:rsid w:val="0009351D"/>
    <w:rsid w:val="00093AFE"/>
    <w:rsid w:val="00096887"/>
    <w:rsid w:val="00097945"/>
    <w:rsid w:val="00097D4F"/>
    <w:rsid w:val="00097EBE"/>
    <w:rsid w:val="000A03F4"/>
    <w:rsid w:val="000A3766"/>
    <w:rsid w:val="000A3838"/>
    <w:rsid w:val="000A45ED"/>
    <w:rsid w:val="000B09D8"/>
    <w:rsid w:val="000B1B57"/>
    <w:rsid w:val="000B284F"/>
    <w:rsid w:val="000B4E67"/>
    <w:rsid w:val="000B5FAD"/>
    <w:rsid w:val="000B7520"/>
    <w:rsid w:val="000C1A79"/>
    <w:rsid w:val="000C316D"/>
    <w:rsid w:val="000C596F"/>
    <w:rsid w:val="000C6CFE"/>
    <w:rsid w:val="000C75A1"/>
    <w:rsid w:val="000D31CE"/>
    <w:rsid w:val="000D4026"/>
    <w:rsid w:val="000D7EC9"/>
    <w:rsid w:val="000E0586"/>
    <w:rsid w:val="000E36D6"/>
    <w:rsid w:val="000E7600"/>
    <w:rsid w:val="000E7604"/>
    <w:rsid w:val="000E7CDC"/>
    <w:rsid w:val="000F39F7"/>
    <w:rsid w:val="000F421C"/>
    <w:rsid w:val="001011B4"/>
    <w:rsid w:val="00105F6A"/>
    <w:rsid w:val="00110015"/>
    <w:rsid w:val="00110044"/>
    <w:rsid w:val="0011008D"/>
    <w:rsid w:val="00111509"/>
    <w:rsid w:val="00111BD0"/>
    <w:rsid w:val="00112335"/>
    <w:rsid w:val="0011298A"/>
    <w:rsid w:val="00115F40"/>
    <w:rsid w:val="00116252"/>
    <w:rsid w:val="00116365"/>
    <w:rsid w:val="001239D2"/>
    <w:rsid w:val="00124133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7C6B"/>
    <w:rsid w:val="00161A23"/>
    <w:rsid w:val="00166E35"/>
    <w:rsid w:val="00171A79"/>
    <w:rsid w:val="00172CF9"/>
    <w:rsid w:val="001743B4"/>
    <w:rsid w:val="00175225"/>
    <w:rsid w:val="00176C41"/>
    <w:rsid w:val="00184D1E"/>
    <w:rsid w:val="00185286"/>
    <w:rsid w:val="001857B8"/>
    <w:rsid w:val="001900D4"/>
    <w:rsid w:val="00191235"/>
    <w:rsid w:val="00195EF1"/>
    <w:rsid w:val="001A4E2A"/>
    <w:rsid w:val="001A75C1"/>
    <w:rsid w:val="001B2819"/>
    <w:rsid w:val="001B2E0C"/>
    <w:rsid w:val="001B5B0D"/>
    <w:rsid w:val="001B5C22"/>
    <w:rsid w:val="001B6F3A"/>
    <w:rsid w:val="001B753D"/>
    <w:rsid w:val="001C012C"/>
    <w:rsid w:val="001C0C49"/>
    <w:rsid w:val="001C1091"/>
    <w:rsid w:val="001C4315"/>
    <w:rsid w:val="001C6BBF"/>
    <w:rsid w:val="001C6CB0"/>
    <w:rsid w:val="001C72D2"/>
    <w:rsid w:val="001D051A"/>
    <w:rsid w:val="001D3949"/>
    <w:rsid w:val="001D7D14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59DC"/>
    <w:rsid w:val="002078F6"/>
    <w:rsid w:val="00210F1D"/>
    <w:rsid w:val="002112BB"/>
    <w:rsid w:val="00211D2C"/>
    <w:rsid w:val="00214151"/>
    <w:rsid w:val="00220FE8"/>
    <w:rsid w:val="00223A45"/>
    <w:rsid w:val="00223A98"/>
    <w:rsid w:val="00224AD6"/>
    <w:rsid w:val="00227A72"/>
    <w:rsid w:val="00231740"/>
    <w:rsid w:val="00234F7A"/>
    <w:rsid w:val="00234FD8"/>
    <w:rsid w:val="00236C2F"/>
    <w:rsid w:val="0025052E"/>
    <w:rsid w:val="00250BAF"/>
    <w:rsid w:val="0025260E"/>
    <w:rsid w:val="00252637"/>
    <w:rsid w:val="0025370C"/>
    <w:rsid w:val="00254AED"/>
    <w:rsid w:val="002556C3"/>
    <w:rsid w:val="00255E38"/>
    <w:rsid w:val="00256E8F"/>
    <w:rsid w:val="00260256"/>
    <w:rsid w:val="0026642C"/>
    <w:rsid w:val="00271500"/>
    <w:rsid w:val="002716B9"/>
    <w:rsid w:val="0027228E"/>
    <w:rsid w:val="0027331E"/>
    <w:rsid w:val="00284238"/>
    <w:rsid w:val="002853A5"/>
    <w:rsid w:val="00296785"/>
    <w:rsid w:val="00297FB1"/>
    <w:rsid w:val="002A10D1"/>
    <w:rsid w:val="002A15DD"/>
    <w:rsid w:val="002A3107"/>
    <w:rsid w:val="002B14C0"/>
    <w:rsid w:val="002B2CBA"/>
    <w:rsid w:val="002B2E6E"/>
    <w:rsid w:val="002B44EB"/>
    <w:rsid w:val="002B545D"/>
    <w:rsid w:val="002B6AC5"/>
    <w:rsid w:val="002B6AFC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1DDD"/>
    <w:rsid w:val="002F32FE"/>
    <w:rsid w:val="002F3CE0"/>
    <w:rsid w:val="002F462D"/>
    <w:rsid w:val="002F5700"/>
    <w:rsid w:val="002F5C24"/>
    <w:rsid w:val="002F5E47"/>
    <w:rsid w:val="002F6D15"/>
    <w:rsid w:val="002F7DAD"/>
    <w:rsid w:val="0030071D"/>
    <w:rsid w:val="003025AF"/>
    <w:rsid w:val="00302623"/>
    <w:rsid w:val="003044D7"/>
    <w:rsid w:val="003070BE"/>
    <w:rsid w:val="00320AC7"/>
    <w:rsid w:val="00321029"/>
    <w:rsid w:val="0032294C"/>
    <w:rsid w:val="00323F0D"/>
    <w:rsid w:val="003275BB"/>
    <w:rsid w:val="00340F5C"/>
    <w:rsid w:val="00341767"/>
    <w:rsid w:val="003417CF"/>
    <w:rsid w:val="00343E01"/>
    <w:rsid w:val="0034410C"/>
    <w:rsid w:val="00346C13"/>
    <w:rsid w:val="00346C8E"/>
    <w:rsid w:val="0034714D"/>
    <w:rsid w:val="00352151"/>
    <w:rsid w:val="0035227E"/>
    <w:rsid w:val="00357CAD"/>
    <w:rsid w:val="00360737"/>
    <w:rsid w:val="003641AF"/>
    <w:rsid w:val="00365415"/>
    <w:rsid w:val="00365C6E"/>
    <w:rsid w:val="00365EF0"/>
    <w:rsid w:val="003674E6"/>
    <w:rsid w:val="00371AEA"/>
    <w:rsid w:val="00373990"/>
    <w:rsid w:val="0037460C"/>
    <w:rsid w:val="00384828"/>
    <w:rsid w:val="00384D05"/>
    <w:rsid w:val="00384D1C"/>
    <w:rsid w:val="00386D3C"/>
    <w:rsid w:val="00386E43"/>
    <w:rsid w:val="00386FA1"/>
    <w:rsid w:val="0039250B"/>
    <w:rsid w:val="0039319D"/>
    <w:rsid w:val="003954E8"/>
    <w:rsid w:val="003960D4"/>
    <w:rsid w:val="00396BBD"/>
    <w:rsid w:val="003A34C6"/>
    <w:rsid w:val="003A5ED0"/>
    <w:rsid w:val="003B049B"/>
    <w:rsid w:val="003B1B01"/>
    <w:rsid w:val="003B2963"/>
    <w:rsid w:val="003B4115"/>
    <w:rsid w:val="003B7F6A"/>
    <w:rsid w:val="003C2CF9"/>
    <w:rsid w:val="003C33D6"/>
    <w:rsid w:val="003C509F"/>
    <w:rsid w:val="003C7AAA"/>
    <w:rsid w:val="003D3B80"/>
    <w:rsid w:val="003E4C1D"/>
    <w:rsid w:val="003F02BC"/>
    <w:rsid w:val="003F0CC2"/>
    <w:rsid w:val="003F1267"/>
    <w:rsid w:val="003F272B"/>
    <w:rsid w:val="003F371D"/>
    <w:rsid w:val="00405128"/>
    <w:rsid w:val="004058C0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0754"/>
    <w:rsid w:val="00453D26"/>
    <w:rsid w:val="00455D7B"/>
    <w:rsid w:val="004561D0"/>
    <w:rsid w:val="0045653C"/>
    <w:rsid w:val="00461372"/>
    <w:rsid w:val="00461A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4EB"/>
    <w:rsid w:val="0049064D"/>
    <w:rsid w:val="00491343"/>
    <w:rsid w:val="00495353"/>
    <w:rsid w:val="0049564F"/>
    <w:rsid w:val="004962EA"/>
    <w:rsid w:val="004A0CE2"/>
    <w:rsid w:val="004A3535"/>
    <w:rsid w:val="004A5102"/>
    <w:rsid w:val="004B2123"/>
    <w:rsid w:val="004B2904"/>
    <w:rsid w:val="004B33C3"/>
    <w:rsid w:val="004B62E5"/>
    <w:rsid w:val="004B6757"/>
    <w:rsid w:val="004B6FE4"/>
    <w:rsid w:val="004B6FF5"/>
    <w:rsid w:val="004C067D"/>
    <w:rsid w:val="004C0CD8"/>
    <w:rsid w:val="004C33B7"/>
    <w:rsid w:val="004C5B06"/>
    <w:rsid w:val="004D0A94"/>
    <w:rsid w:val="004D1A7A"/>
    <w:rsid w:val="004D41BC"/>
    <w:rsid w:val="004D523A"/>
    <w:rsid w:val="004D6406"/>
    <w:rsid w:val="004D669E"/>
    <w:rsid w:val="004E047A"/>
    <w:rsid w:val="004E4E89"/>
    <w:rsid w:val="004E4F24"/>
    <w:rsid w:val="004E554A"/>
    <w:rsid w:val="004E63CD"/>
    <w:rsid w:val="004E75AC"/>
    <w:rsid w:val="004E7B56"/>
    <w:rsid w:val="004F09BA"/>
    <w:rsid w:val="004F09F4"/>
    <w:rsid w:val="004F63B1"/>
    <w:rsid w:val="0050069A"/>
    <w:rsid w:val="0050238D"/>
    <w:rsid w:val="005029A2"/>
    <w:rsid w:val="00504651"/>
    <w:rsid w:val="005075B8"/>
    <w:rsid w:val="0051222A"/>
    <w:rsid w:val="005156FA"/>
    <w:rsid w:val="00517144"/>
    <w:rsid w:val="00526869"/>
    <w:rsid w:val="005269CA"/>
    <w:rsid w:val="00527179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1228"/>
    <w:rsid w:val="00551D61"/>
    <w:rsid w:val="0055282E"/>
    <w:rsid w:val="0055300D"/>
    <w:rsid w:val="00553BEF"/>
    <w:rsid w:val="005540FF"/>
    <w:rsid w:val="005551AB"/>
    <w:rsid w:val="00557631"/>
    <w:rsid w:val="005578A9"/>
    <w:rsid w:val="0056595D"/>
    <w:rsid w:val="00565976"/>
    <w:rsid w:val="005716CE"/>
    <w:rsid w:val="00571FE8"/>
    <w:rsid w:val="00574D01"/>
    <w:rsid w:val="005769D4"/>
    <w:rsid w:val="005800A0"/>
    <w:rsid w:val="00582309"/>
    <w:rsid w:val="0058320E"/>
    <w:rsid w:val="00585FC7"/>
    <w:rsid w:val="00590200"/>
    <w:rsid w:val="005A05C4"/>
    <w:rsid w:val="005A1FDE"/>
    <w:rsid w:val="005A2A35"/>
    <w:rsid w:val="005A427A"/>
    <w:rsid w:val="005B34D1"/>
    <w:rsid w:val="005B36AA"/>
    <w:rsid w:val="005B7369"/>
    <w:rsid w:val="005C26B0"/>
    <w:rsid w:val="005C4553"/>
    <w:rsid w:val="005C73D4"/>
    <w:rsid w:val="005D27BB"/>
    <w:rsid w:val="005D4E09"/>
    <w:rsid w:val="005D54DB"/>
    <w:rsid w:val="005E5870"/>
    <w:rsid w:val="005E633A"/>
    <w:rsid w:val="005E7E84"/>
    <w:rsid w:val="005F2318"/>
    <w:rsid w:val="005F346A"/>
    <w:rsid w:val="005F350A"/>
    <w:rsid w:val="005F639B"/>
    <w:rsid w:val="006029C9"/>
    <w:rsid w:val="00602C9D"/>
    <w:rsid w:val="0061006E"/>
    <w:rsid w:val="006129DE"/>
    <w:rsid w:val="00612F65"/>
    <w:rsid w:val="006136F3"/>
    <w:rsid w:val="00615550"/>
    <w:rsid w:val="00623652"/>
    <w:rsid w:val="006240C3"/>
    <w:rsid w:val="00624A11"/>
    <w:rsid w:val="006302CD"/>
    <w:rsid w:val="00632326"/>
    <w:rsid w:val="00634973"/>
    <w:rsid w:val="00635CBF"/>
    <w:rsid w:val="00637490"/>
    <w:rsid w:val="00643018"/>
    <w:rsid w:val="00645675"/>
    <w:rsid w:val="00646628"/>
    <w:rsid w:val="006558FD"/>
    <w:rsid w:val="006605B3"/>
    <w:rsid w:val="00660B77"/>
    <w:rsid w:val="00660D6B"/>
    <w:rsid w:val="00662AA2"/>
    <w:rsid w:val="00664E0E"/>
    <w:rsid w:val="0066549B"/>
    <w:rsid w:val="00667198"/>
    <w:rsid w:val="00676C6E"/>
    <w:rsid w:val="006978FE"/>
    <w:rsid w:val="006A048E"/>
    <w:rsid w:val="006A3022"/>
    <w:rsid w:val="006A35E7"/>
    <w:rsid w:val="006A3DB5"/>
    <w:rsid w:val="006B2210"/>
    <w:rsid w:val="006B3067"/>
    <w:rsid w:val="006B4F62"/>
    <w:rsid w:val="006B5880"/>
    <w:rsid w:val="006C0D6F"/>
    <w:rsid w:val="006C330B"/>
    <w:rsid w:val="006C4B34"/>
    <w:rsid w:val="006C5A84"/>
    <w:rsid w:val="006C5DE6"/>
    <w:rsid w:val="006C6759"/>
    <w:rsid w:val="006D1328"/>
    <w:rsid w:val="006D2420"/>
    <w:rsid w:val="006D499E"/>
    <w:rsid w:val="006D6F74"/>
    <w:rsid w:val="006E0099"/>
    <w:rsid w:val="006E15EB"/>
    <w:rsid w:val="006E1986"/>
    <w:rsid w:val="006E3C78"/>
    <w:rsid w:val="006F4045"/>
    <w:rsid w:val="006F45D5"/>
    <w:rsid w:val="006F7CDC"/>
    <w:rsid w:val="00703DA0"/>
    <w:rsid w:val="0070734E"/>
    <w:rsid w:val="00710868"/>
    <w:rsid w:val="00710DDE"/>
    <w:rsid w:val="0071156D"/>
    <w:rsid w:val="00711C45"/>
    <w:rsid w:val="00712D3F"/>
    <w:rsid w:val="0071514F"/>
    <w:rsid w:val="00717A9C"/>
    <w:rsid w:val="00717C26"/>
    <w:rsid w:val="0072328D"/>
    <w:rsid w:val="007243E7"/>
    <w:rsid w:val="00730112"/>
    <w:rsid w:val="00730A18"/>
    <w:rsid w:val="00732E7F"/>
    <w:rsid w:val="007341D2"/>
    <w:rsid w:val="00735D31"/>
    <w:rsid w:val="007439E0"/>
    <w:rsid w:val="00743E09"/>
    <w:rsid w:val="0074429E"/>
    <w:rsid w:val="0074655F"/>
    <w:rsid w:val="007465C9"/>
    <w:rsid w:val="007471C7"/>
    <w:rsid w:val="007511C2"/>
    <w:rsid w:val="00753013"/>
    <w:rsid w:val="007552E0"/>
    <w:rsid w:val="00757982"/>
    <w:rsid w:val="007601F4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560F"/>
    <w:rsid w:val="00785782"/>
    <w:rsid w:val="00790F31"/>
    <w:rsid w:val="007927D7"/>
    <w:rsid w:val="0079310D"/>
    <w:rsid w:val="00793EB8"/>
    <w:rsid w:val="0079543E"/>
    <w:rsid w:val="00796B0C"/>
    <w:rsid w:val="0079786B"/>
    <w:rsid w:val="007A2BE7"/>
    <w:rsid w:val="007A5781"/>
    <w:rsid w:val="007B6F8F"/>
    <w:rsid w:val="007C09B4"/>
    <w:rsid w:val="007C570C"/>
    <w:rsid w:val="007C7A78"/>
    <w:rsid w:val="007D2EFD"/>
    <w:rsid w:val="007E21DD"/>
    <w:rsid w:val="007E61B9"/>
    <w:rsid w:val="007E6F66"/>
    <w:rsid w:val="007E7FF5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12222"/>
    <w:rsid w:val="00813044"/>
    <w:rsid w:val="00815C69"/>
    <w:rsid w:val="00815DE2"/>
    <w:rsid w:val="00816241"/>
    <w:rsid w:val="00820CBE"/>
    <w:rsid w:val="00821BF1"/>
    <w:rsid w:val="0082466D"/>
    <w:rsid w:val="008266F5"/>
    <w:rsid w:val="00826A18"/>
    <w:rsid w:val="008277B9"/>
    <w:rsid w:val="0083360C"/>
    <w:rsid w:val="0084061D"/>
    <w:rsid w:val="0084172B"/>
    <w:rsid w:val="0084191D"/>
    <w:rsid w:val="00843335"/>
    <w:rsid w:val="008438FB"/>
    <w:rsid w:val="00844C7F"/>
    <w:rsid w:val="00845B4D"/>
    <w:rsid w:val="008472B3"/>
    <w:rsid w:val="008515CF"/>
    <w:rsid w:val="008561A7"/>
    <w:rsid w:val="00860C70"/>
    <w:rsid w:val="008669B8"/>
    <w:rsid w:val="008740E1"/>
    <w:rsid w:val="008800AE"/>
    <w:rsid w:val="00881D79"/>
    <w:rsid w:val="00883162"/>
    <w:rsid w:val="0088387F"/>
    <w:rsid w:val="00883F65"/>
    <w:rsid w:val="00885B02"/>
    <w:rsid w:val="008862CD"/>
    <w:rsid w:val="00886336"/>
    <w:rsid w:val="008917D6"/>
    <w:rsid w:val="00893C77"/>
    <w:rsid w:val="0089438D"/>
    <w:rsid w:val="0089455E"/>
    <w:rsid w:val="00894718"/>
    <w:rsid w:val="008955AD"/>
    <w:rsid w:val="00897B0B"/>
    <w:rsid w:val="008A0047"/>
    <w:rsid w:val="008A16E9"/>
    <w:rsid w:val="008A2246"/>
    <w:rsid w:val="008A25E8"/>
    <w:rsid w:val="008B06CD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C7EEC"/>
    <w:rsid w:val="008D1987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1816"/>
    <w:rsid w:val="0091496B"/>
    <w:rsid w:val="00914F19"/>
    <w:rsid w:val="00917CCF"/>
    <w:rsid w:val="0092004E"/>
    <w:rsid w:val="009203DF"/>
    <w:rsid w:val="009215C3"/>
    <w:rsid w:val="00921DBF"/>
    <w:rsid w:val="009224C7"/>
    <w:rsid w:val="00930AA8"/>
    <w:rsid w:val="0093162C"/>
    <w:rsid w:val="0093452D"/>
    <w:rsid w:val="00936B83"/>
    <w:rsid w:val="0093751B"/>
    <w:rsid w:val="0094300D"/>
    <w:rsid w:val="00943446"/>
    <w:rsid w:val="00946584"/>
    <w:rsid w:val="00951A53"/>
    <w:rsid w:val="00953DEA"/>
    <w:rsid w:val="00956679"/>
    <w:rsid w:val="00956865"/>
    <w:rsid w:val="00960B24"/>
    <w:rsid w:val="00962DD9"/>
    <w:rsid w:val="00963FB6"/>
    <w:rsid w:val="0096655C"/>
    <w:rsid w:val="00967ACE"/>
    <w:rsid w:val="00967C3F"/>
    <w:rsid w:val="00970927"/>
    <w:rsid w:val="009713D6"/>
    <w:rsid w:val="00980B84"/>
    <w:rsid w:val="00981F84"/>
    <w:rsid w:val="00984A93"/>
    <w:rsid w:val="00987A55"/>
    <w:rsid w:val="00990161"/>
    <w:rsid w:val="00991A07"/>
    <w:rsid w:val="00991D90"/>
    <w:rsid w:val="009927CF"/>
    <w:rsid w:val="0099423C"/>
    <w:rsid w:val="00996E15"/>
    <w:rsid w:val="009A2558"/>
    <w:rsid w:val="009A30DA"/>
    <w:rsid w:val="009A495A"/>
    <w:rsid w:val="009A5D12"/>
    <w:rsid w:val="009B49B6"/>
    <w:rsid w:val="009B780D"/>
    <w:rsid w:val="009C0449"/>
    <w:rsid w:val="009C595E"/>
    <w:rsid w:val="009C5B49"/>
    <w:rsid w:val="009C7E10"/>
    <w:rsid w:val="009D7E36"/>
    <w:rsid w:val="009E0675"/>
    <w:rsid w:val="009E0D13"/>
    <w:rsid w:val="009E34CB"/>
    <w:rsid w:val="009E5BFE"/>
    <w:rsid w:val="009F07BD"/>
    <w:rsid w:val="009F1643"/>
    <w:rsid w:val="009F1D45"/>
    <w:rsid w:val="009F4B5F"/>
    <w:rsid w:val="009F6726"/>
    <w:rsid w:val="00A0002C"/>
    <w:rsid w:val="00A018B2"/>
    <w:rsid w:val="00A02752"/>
    <w:rsid w:val="00A02AF4"/>
    <w:rsid w:val="00A06CAA"/>
    <w:rsid w:val="00A071A5"/>
    <w:rsid w:val="00A13F05"/>
    <w:rsid w:val="00A144EB"/>
    <w:rsid w:val="00A14FE5"/>
    <w:rsid w:val="00A1539C"/>
    <w:rsid w:val="00A16D2C"/>
    <w:rsid w:val="00A2654F"/>
    <w:rsid w:val="00A27DC0"/>
    <w:rsid w:val="00A330EF"/>
    <w:rsid w:val="00A33695"/>
    <w:rsid w:val="00A33A02"/>
    <w:rsid w:val="00A341BF"/>
    <w:rsid w:val="00A431AB"/>
    <w:rsid w:val="00A43DE2"/>
    <w:rsid w:val="00A53315"/>
    <w:rsid w:val="00A53D33"/>
    <w:rsid w:val="00A6012A"/>
    <w:rsid w:val="00A6554F"/>
    <w:rsid w:val="00A7009C"/>
    <w:rsid w:val="00A708B2"/>
    <w:rsid w:val="00A71E1F"/>
    <w:rsid w:val="00A729C4"/>
    <w:rsid w:val="00A734E6"/>
    <w:rsid w:val="00A81052"/>
    <w:rsid w:val="00A83E60"/>
    <w:rsid w:val="00A847E4"/>
    <w:rsid w:val="00A90A20"/>
    <w:rsid w:val="00A922D5"/>
    <w:rsid w:val="00A940A1"/>
    <w:rsid w:val="00A9431B"/>
    <w:rsid w:val="00A9634A"/>
    <w:rsid w:val="00A96748"/>
    <w:rsid w:val="00AA1134"/>
    <w:rsid w:val="00AA2340"/>
    <w:rsid w:val="00AA3FDA"/>
    <w:rsid w:val="00AB049B"/>
    <w:rsid w:val="00AB0920"/>
    <w:rsid w:val="00AB77E5"/>
    <w:rsid w:val="00AC0EA0"/>
    <w:rsid w:val="00AC66EB"/>
    <w:rsid w:val="00AD42F4"/>
    <w:rsid w:val="00AD4859"/>
    <w:rsid w:val="00AD5D70"/>
    <w:rsid w:val="00AD63F3"/>
    <w:rsid w:val="00AE0AF8"/>
    <w:rsid w:val="00AE2468"/>
    <w:rsid w:val="00AE2EF4"/>
    <w:rsid w:val="00AE7523"/>
    <w:rsid w:val="00AF06FE"/>
    <w:rsid w:val="00AF16E2"/>
    <w:rsid w:val="00AF1BB4"/>
    <w:rsid w:val="00AF3958"/>
    <w:rsid w:val="00AF4902"/>
    <w:rsid w:val="00B01E0D"/>
    <w:rsid w:val="00B079E1"/>
    <w:rsid w:val="00B14C11"/>
    <w:rsid w:val="00B205E6"/>
    <w:rsid w:val="00B20917"/>
    <w:rsid w:val="00B2181F"/>
    <w:rsid w:val="00B21A8C"/>
    <w:rsid w:val="00B21DED"/>
    <w:rsid w:val="00B2211A"/>
    <w:rsid w:val="00B22D56"/>
    <w:rsid w:val="00B23453"/>
    <w:rsid w:val="00B24EA1"/>
    <w:rsid w:val="00B26A95"/>
    <w:rsid w:val="00B26A9C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35CD"/>
    <w:rsid w:val="00B6397F"/>
    <w:rsid w:val="00B640D7"/>
    <w:rsid w:val="00B6498C"/>
    <w:rsid w:val="00B67199"/>
    <w:rsid w:val="00B671A9"/>
    <w:rsid w:val="00B701DD"/>
    <w:rsid w:val="00B70FE8"/>
    <w:rsid w:val="00B710FC"/>
    <w:rsid w:val="00B72A2E"/>
    <w:rsid w:val="00B73748"/>
    <w:rsid w:val="00B76553"/>
    <w:rsid w:val="00B801D2"/>
    <w:rsid w:val="00B80F1B"/>
    <w:rsid w:val="00B84BAF"/>
    <w:rsid w:val="00B85025"/>
    <w:rsid w:val="00BA1DF6"/>
    <w:rsid w:val="00BA1E62"/>
    <w:rsid w:val="00BA59A8"/>
    <w:rsid w:val="00BB2338"/>
    <w:rsid w:val="00BB34E2"/>
    <w:rsid w:val="00BB5662"/>
    <w:rsid w:val="00BB63D3"/>
    <w:rsid w:val="00BB670A"/>
    <w:rsid w:val="00BB7229"/>
    <w:rsid w:val="00BC107E"/>
    <w:rsid w:val="00BC5861"/>
    <w:rsid w:val="00BC6E61"/>
    <w:rsid w:val="00BD0ED1"/>
    <w:rsid w:val="00BD1569"/>
    <w:rsid w:val="00BD2C33"/>
    <w:rsid w:val="00BE1CAE"/>
    <w:rsid w:val="00BE5ACE"/>
    <w:rsid w:val="00BE7415"/>
    <w:rsid w:val="00BF0F41"/>
    <w:rsid w:val="00BF4F83"/>
    <w:rsid w:val="00C05BE2"/>
    <w:rsid w:val="00C074F5"/>
    <w:rsid w:val="00C1056C"/>
    <w:rsid w:val="00C12586"/>
    <w:rsid w:val="00C14324"/>
    <w:rsid w:val="00C146EF"/>
    <w:rsid w:val="00C23148"/>
    <w:rsid w:val="00C24D4A"/>
    <w:rsid w:val="00C33C32"/>
    <w:rsid w:val="00C35AD9"/>
    <w:rsid w:val="00C370D8"/>
    <w:rsid w:val="00C37F3F"/>
    <w:rsid w:val="00C40C29"/>
    <w:rsid w:val="00C41781"/>
    <w:rsid w:val="00C4355A"/>
    <w:rsid w:val="00C52505"/>
    <w:rsid w:val="00C536C0"/>
    <w:rsid w:val="00C545E5"/>
    <w:rsid w:val="00C55606"/>
    <w:rsid w:val="00C56A4A"/>
    <w:rsid w:val="00C5754E"/>
    <w:rsid w:val="00C62019"/>
    <w:rsid w:val="00C674E2"/>
    <w:rsid w:val="00C70353"/>
    <w:rsid w:val="00C70A06"/>
    <w:rsid w:val="00C725CB"/>
    <w:rsid w:val="00C76AFF"/>
    <w:rsid w:val="00C849DC"/>
    <w:rsid w:val="00C85E87"/>
    <w:rsid w:val="00C90722"/>
    <w:rsid w:val="00C91EB4"/>
    <w:rsid w:val="00C95E2D"/>
    <w:rsid w:val="00C97206"/>
    <w:rsid w:val="00CA0AC9"/>
    <w:rsid w:val="00CA140E"/>
    <w:rsid w:val="00CA18AD"/>
    <w:rsid w:val="00CA2686"/>
    <w:rsid w:val="00CA4CCD"/>
    <w:rsid w:val="00CA53E2"/>
    <w:rsid w:val="00CA67D8"/>
    <w:rsid w:val="00CA7A38"/>
    <w:rsid w:val="00CB0954"/>
    <w:rsid w:val="00CB22C8"/>
    <w:rsid w:val="00CB311E"/>
    <w:rsid w:val="00CB6AA3"/>
    <w:rsid w:val="00CB7612"/>
    <w:rsid w:val="00CC2511"/>
    <w:rsid w:val="00CC4953"/>
    <w:rsid w:val="00CC5734"/>
    <w:rsid w:val="00CD0E69"/>
    <w:rsid w:val="00CD1C06"/>
    <w:rsid w:val="00CD20BB"/>
    <w:rsid w:val="00CD6424"/>
    <w:rsid w:val="00CE0379"/>
    <w:rsid w:val="00CE1A6A"/>
    <w:rsid w:val="00CE695C"/>
    <w:rsid w:val="00CF1422"/>
    <w:rsid w:val="00CF2C6A"/>
    <w:rsid w:val="00CF2E62"/>
    <w:rsid w:val="00CF4FEE"/>
    <w:rsid w:val="00CF6735"/>
    <w:rsid w:val="00D01A8C"/>
    <w:rsid w:val="00D026E1"/>
    <w:rsid w:val="00D03811"/>
    <w:rsid w:val="00D04D7F"/>
    <w:rsid w:val="00D05EBF"/>
    <w:rsid w:val="00D06DA6"/>
    <w:rsid w:val="00D1389D"/>
    <w:rsid w:val="00D148CB"/>
    <w:rsid w:val="00D1513C"/>
    <w:rsid w:val="00D16065"/>
    <w:rsid w:val="00D17751"/>
    <w:rsid w:val="00D17944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6C17"/>
    <w:rsid w:val="00D37D9A"/>
    <w:rsid w:val="00D40E74"/>
    <w:rsid w:val="00D43E4B"/>
    <w:rsid w:val="00D45CF9"/>
    <w:rsid w:val="00D50F15"/>
    <w:rsid w:val="00D53611"/>
    <w:rsid w:val="00D54DCA"/>
    <w:rsid w:val="00D5575C"/>
    <w:rsid w:val="00D561A9"/>
    <w:rsid w:val="00D62E1B"/>
    <w:rsid w:val="00D6360B"/>
    <w:rsid w:val="00D67800"/>
    <w:rsid w:val="00D72E3B"/>
    <w:rsid w:val="00D773FE"/>
    <w:rsid w:val="00D84447"/>
    <w:rsid w:val="00D91670"/>
    <w:rsid w:val="00D93388"/>
    <w:rsid w:val="00DA06E2"/>
    <w:rsid w:val="00DA1D29"/>
    <w:rsid w:val="00DA29EC"/>
    <w:rsid w:val="00DA7EDB"/>
    <w:rsid w:val="00DB14C4"/>
    <w:rsid w:val="00DB3768"/>
    <w:rsid w:val="00DB46DA"/>
    <w:rsid w:val="00DB4BC5"/>
    <w:rsid w:val="00DB6376"/>
    <w:rsid w:val="00DB64C9"/>
    <w:rsid w:val="00DC06DC"/>
    <w:rsid w:val="00DC7CEF"/>
    <w:rsid w:val="00DE1394"/>
    <w:rsid w:val="00DE1494"/>
    <w:rsid w:val="00DE21C3"/>
    <w:rsid w:val="00DE5432"/>
    <w:rsid w:val="00DE62A0"/>
    <w:rsid w:val="00DE70CE"/>
    <w:rsid w:val="00DF1141"/>
    <w:rsid w:val="00DF14EB"/>
    <w:rsid w:val="00DF32D7"/>
    <w:rsid w:val="00DF668E"/>
    <w:rsid w:val="00E00738"/>
    <w:rsid w:val="00E05539"/>
    <w:rsid w:val="00E10F84"/>
    <w:rsid w:val="00E12A08"/>
    <w:rsid w:val="00E1468E"/>
    <w:rsid w:val="00E15A39"/>
    <w:rsid w:val="00E16EE0"/>
    <w:rsid w:val="00E236D1"/>
    <w:rsid w:val="00E26062"/>
    <w:rsid w:val="00E26554"/>
    <w:rsid w:val="00E30069"/>
    <w:rsid w:val="00E31BAA"/>
    <w:rsid w:val="00E31F92"/>
    <w:rsid w:val="00E36606"/>
    <w:rsid w:val="00E377F7"/>
    <w:rsid w:val="00E43D3B"/>
    <w:rsid w:val="00E455EA"/>
    <w:rsid w:val="00E45C7D"/>
    <w:rsid w:val="00E4628D"/>
    <w:rsid w:val="00E53DBC"/>
    <w:rsid w:val="00E54809"/>
    <w:rsid w:val="00E549A5"/>
    <w:rsid w:val="00E56540"/>
    <w:rsid w:val="00E60569"/>
    <w:rsid w:val="00E60A5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76D4F"/>
    <w:rsid w:val="00E80693"/>
    <w:rsid w:val="00E84A65"/>
    <w:rsid w:val="00E85E48"/>
    <w:rsid w:val="00E86B81"/>
    <w:rsid w:val="00E873FE"/>
    <w:rsid w:val="00E91C80"/>
    <w:rsid w:val="00E93EA9"/>
    <w:rsid w:val="00E95F7B"/>
    <w:rsid w:val="00EA0754"/>
    <w:rsid w:val="00EA0DF1"/>
    <w:rsid w:val="00EA2638"/>
    <w:rsid w:val="00EA2887"/>
    <w:rsid w:val="00EA3C0B"/>
    <w:rsid w:val="00EA458D"/>
    <w:rsid w:val="00EA539C"/>
    <w:rsid w:val="00EA6D08"/>
    <w:rsid w:val="00EB1CBD"/>
    <w:rsid w:val="00EB481B"/>
    <w:rsid w:val="00EB56E8"/>
    <w:rsid w:val="00EC12DA"/>
    <w:rsid w:val="00EC1C40"/>
    <w:rsid w:val="00EC2D7B"/>
    <w:rsid w:val="00EC544D"/>
    <w:rsid w:val="00EC7E1C"/>
    <w:rsid w:val="00ED137B"/>
    <w:rsid w:val="00ED29DB"/>
    <w:rsid w:val="00ED3A64"/>
    <w:rsid w:val="00ED55C2"/>
    <w:rsid w:val="00ED75BC"/>
    <w:rsid w:val="00ED76C1"/>
    <w:rsid w:val="00EE00A1"/>
    <w:rsid w:val="00EE1F2C"/>
    <w:rsid w:val="00EE50EF"/>
    <w:rsid w:val="00EE61BB"/>
    <w:rsid w:val="00EF2510"/>
    <w:rsid w:val="00EF3FF1"/>
    <w:rsid w:val="00EF5B20"/>
    <w:rsid w:val="00F006E5"/>
    <w:rsid w:val="00F10559"/>
    <w:rsid w:val="00F10798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1F87"/>
    <w:rsid w:val="00F53765"/>
    <w:rsid w:val="00F5382C"/>
    <w:rsid w:val="00F552D8"/>
    <w:rsid w:val="00F5548C"/>
    <w:rsid w:val="00F56CE2"/>
    <w:rsid w:val="00F5768B"/>
    <w:rsid w:val="00F616D3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297E"/>
    <w:rsid w:val="00F86605"/>
    <w:rsid w:val="00F9038A"/>
    <w:rsid w:val="00F91042"/>
    <w:rsid w:val="00F926ED"/>
    <w:rsid w:val="00F92F88"/>
    <w:rsid w:val="00F93A60"/>
    <w:rsid w:val="00F93A81"/>
    <w:rsid w:val="00F94A59"/>
    <w:rsid w:val="00F9591A"/>
    <w:rsid w:val="00FA0608"/>
    <w:rsid w:val="00FA419A"/>
    <w:rsid w:val="00FA4CFD"/>
    <w:rsid w:val="00FA4E99"/>
    <w:rsid w:val="00FA55D5"/>
    <w:rsid w:val="00FA5D95"/>
    <w:rsid w:val="00FA6F41"/>
    <w:rsid w:val="00FB0E04"/>
    <w:rsid w:val="00FB3087"/>
    <w:rsid w:val="00FB5F64"/>
    <w:rsid w:val="00FB5F7D"/>
    <w:rsid w:val="00FB7FA3"/>
    <w:rsid w:val="00FC14AF"/>
    <w:rsid w:val="00FC1BF4"/>
    <w:rsid w:val="00FC351D"/>
    <w:rsid w:val="00FC35CA"/>
    <w:rsid w:val="00FC39C4"/>
    <w:rsid w:val="00FC65CB"/>
    <w:rsid w:val="00FC76EB"/>
    <w:rsid w:val="00FD2D55"/>
    <w:rsid w:val="00FD3823"/>
    <w:rsid w:val="00FD4CF3"/>
    <w:rsid w:val="00FD4FBA"/>
    <w:rsid w:val="00FE1248"/>
    <w:rsid w:val="00FE528D"/>
    <w:rsid w:val="00FE7242"/>
    <w:rsid w:val="00FF0076"/>
    <w:rsid w:val="00FF257D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93"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23C38-22C6-49D4-83CA-78EF5155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4</cp:revision>
  <cp:lastPrinted>2022-06-21T06:31:00Z</cp:lastPrinted>
  <dcterms:created xsi:type="dcterms:W3CDTF">2024-09-23T10:59:00Z</dcterms:created>
  <dcterms:modified xsi:type="dcterms:W3CDTF">2024-09-26T10:26:00Z</dcterms:modified>
</cp:coreProperties>
</file>