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78" w:rsidRDefault="00A36C78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7C3305" w:rsidRPr="007C3305" w:rsidRDefault="005637CA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ОСЕТРОВСКОГО </w:t>
      </w:r>
      <w:r w:rsidR="007C3305"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</w:t>
      </w: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ВОРОНЕЖСКОЙ ОБЛАСТИ</w:t>
      </w:r>
    </w:p>
    <w:p w:rsidR="007C3305" w:rsidRPr="007C3305" w:rsidRDefault="007C3305" w:rsidP="00FD1A2A">
      <w:pPr>
        <w:tabs>
          <w:tab w:val="left" w:pos="5955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3305" w:rsidRPr="007C3305" w:rsidRDefault="007C3305" w:rsidP="00FD1A2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45324">
        <w:rPr>
          <w:rFonts w:ascii="Arial" w:eastAsia="Times New Roman" w:hAnsi="Arial" w:cs="Arial"/>
          <w:sz w:val="24"/>
          <w:szCs w:val="24"/>
          <w:lang w:eastAsia="ru-RU"/>
        </w:rPr>
        <w:t xml:space="preserve"> «24» </w:t>
      </w:r>
      <w:r w:rsidR="00FD1A2A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2025 г. № </w:t>
      </w:r>
      <w:r w:rsidR="00445324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7C3305" w:rsidRPr="007C3305" w:rsidRDefault="007C3305" w:rsidP="00FD1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</w:t>
      </w:r>
    </w:p>
    <w:p w:rsidR="007C3305" w:rsidRDefault="007C3305" w:rsidP="005637C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C3305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5637CA">
        <w:rPr>
          <w:rFonts w:ascii="Arial" w:eastAsia="Times New Roman" w:hAnsi="Arial" w:cs="Arial"/>
          <w:sz w:val="24"/>
          <w:szCs w:val="24"/>
          <w:lang w:eastAsia="ar-SA"/>
        </w:rPr>
        <w:t>Осетровка</w:t>
      </w:r>
    </w:p>
    <w:p w:rsidR="00400C19" w:rsidRPr="007C3305" w:rsidRDefault="00400C19" w:rsidP="005637CA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7C3305" w:rsidRPr="007C3305" w:rsidRDefault="00FD1A2A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>расторжении соглашения о передаче полномочий по осуществлению муниципального земельного контроля</w:t>
      </w:r>
    </w:p>
    <w:p w:rsidR="007C3305" w:rsidRPr="007C3305" w:rsidRDefault="007C3305" w:rsidP="007C3305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640A01" w:rsidP="007C33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132EB0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132EB0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r w:rsidR="002819E1" w:rsidRPr="002A404F">
        <w:rPr>
          <w:rFonts w:ascii="Arial" w:hAnsi="Arial" w:cs="Arial"/>
          <w:sz w:val="24"/>
          <w:szCs w:val="24"/>
        </w:rPr>
        <w:t>Уведомлением Верхнемамонского муниципального района</w:t>
      </w:r>
      <w:r w:rsidR="002819E1">
        <w:rPr>
          <w:rFonts w:ascii="Arial" w:hAnsi="Arial" w:cs="Arial"/>
          <w:sz w:val="24"/>
          <w:szCs w:val="24"/>
        </w:rPr>
        <w:t xml:space="preserve">, </w:t>
      </w:r>
      <w:r w:rsidRPr="00132EB0">
        <w:rPr>
          <w:rFonts w:ascii="Arial" w:hAnsi="Arial" w:cs="Arial"/>
          <w:sz w:val="24"/>
          <w:szCs w:val="24"/>
        </w:rPr>
        <w:t xml:space="preserve">Уставом </w:t>
      </w:r>
      <w:r w:rsidR="005637CA"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5637CA"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70A8A" w:rsidRDefault="00A70A8A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7C3305" w:rsidRPr="007C3305" w:rsidRDefault="007C3305" w:rsidP="007C33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044" w:rsidRDefault="002819E1" w:rsidP="001C29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Пункт 1.1. решения Совета народных депутатов </w:t>
      </w:r>
      <w:r w:rsidR="005637CA" w:rsidRPr="005637CA">
        <w:rPr>
          <w:rFonts w:ascii="Arial" w:hAnsi="Arial" w:cs="Arial"/>
          <w:sz w:val="24"/>
          <w:szCs w:val="24"/>
        </w:rPr>
        <w:t xml:space="preserve">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>Верхнем</w:t>
      </w:r>
      <w:bookmarkStart w:id="0" w:name="_GoBack"/>
      <w:bookmarkEnd w:id="0"/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амонского муниципального района Воронежской области от </w:t>
      </w:r>
    </w:p>
    <w:p w:rsidR="002819E1" w:rsidRDefault="00C61044" w:rsidP="001C291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2023 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="00A70A8A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1C291E" w:rsidRPr="001C291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 полномочий по решению вопросов местного значения» признать утратившим силу.</w:t>
      </w:r>
    </w:p>
    <w:p w:rsidR="002819E1" w:rsidRDefault="009259E2" w:rsidP="00E57DF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637CA" w:rsidRPr="005637CA">
        <w:rPr>
          <w:rFonts w:ascii="Arial" w:hAnsi="Arial" w:cs="Arial"/>
          <w:sz w:val="24"/>
          <w:szCs w:val="24"/>
        </w:rPr>
        <w:t xml:space="preserve">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  <w:r w:rsidR="00E57DF7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 xml:space="preserve">аключить с 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741C6E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7DF7" w:rsidRPr="00E57DF7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соглашение о расторжении соглашения о передаче полномочий по осуществлению муниципального земельного контроля в границах сельского поселения Верхнемамонского муниципального района Воронежской области.</w:t>
      </w:r>
    </w:p>
    <w:p w:rsidR="007C3305" w:rsidRPr="007C3305" w:rsidRDefault="00B4576C" w:rsidP="00B4576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84297684"/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фициальном периодическом печатном издании «Информационный бюллетень </w:t>
      </w:r>
      <w:r w:rsidR="005637CA">
        <w:rPr>
          <w:rFonts w:ascii="Arial" w:hAnsi="Arial" w:cs="Arial"/>
          <w:sz w:val="24"/>
          <w:szCs w:val="24"/>
        </w:rPr>
        <w:t>Осетровского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3305"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bookmarkEnd w:id="1"/>
    <w:p w:rsidR="007C3305" w:rsidRPr="007C3305" w:rsidRDefault="007C3305" w:rsidP="007C330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305" w:rsidRPr="007C3305" w:rsidRDefault="005637CA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563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Осетровского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3305" w:rsidRPr="007C3305" w:rsidRDefault="007C3305" w:rsidP="007C33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30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57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>С.А.</w:t>
      </w:r>
      <w:r w:rsidR="00400C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37CA">
        <w:rPr>
          <w:rFonts w:ascii="Arial" w:eastAsia="Times New Roman" w:hAnsi="Arial" w:cs="Arial"/>
          <w:sz w:val="24"/>
          <w:szCs w:val="24"/>
          <w:lang w:eastAsia="ru-RU"/>
        </w:rPr>
        <w:t>Курдюкова</w:t>
      </w:r>
    </w:p>
    <w:sectPr w:rsidR="007C3305" w:rsidRPr="007C3305" w:rsidSect="00EE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65" w:rsidRDefault="00977D65" w:rsidP="007C3305">
      <w:pPr>
        <w:spacing w:after="0" w:line="240" w:lineRule="auto"/>
      </w:pPr>
      <w:r>
        <w:separator/>
      </w:r>
    </w:p>
  </w:endnote>
  <w:endnote w:type="continuationSeparator" w:id="1">
    <w:p w:rsidR="00977D65" w:rsidRDefault="00977D65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65" w:rsidRDefault="00977D65" w:rsidP="007C3305">
      <w:pPr>
        <w:spacing w:after="0" w:line="240" w:lineRule="auto"/>
      </w:pPr>
      <w:r>
        <w:separator/>
      </w:r>
    </w:p>
  </w:footnote>
  <w:footnote w:type="continuationSeparator" w:id="1">
    <w:p w:rsidR="00977D65" w:rsidRDefault="00977D65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343"/>
    <w:rsid w:val="00030983"/>
    <w:rsid w:val="00065DFD"/>
    <w:rsid w:val="0009342B"/>
    <w:rsid w:val="000C38A4"/>
    <w:rsid w:val="001142E1"/>
    <w:rsid w:val="001A4990"/>
    <w:rsid w:val="001C291E"/>
    <w:rsid w:val="00221C14"/>
    <w:rsid w:val="00243002"/>
    <w:rsid w:val="00250499"/>
    <w:rsid w:val="00257CAD"/>
    <w:rsid w:val="002631DF"/>
    <w:rsid w:val="002819E1"/>
    <w:rsid w:val="002A404F"/>
    <w:rsid w:val="003E66D1"/>
    <w:rsid w:val="00400C19"/>
    <w:rsid w:val="00445324"/>
    <w:rsid w:val="004D4EDD"/>
    <w:rsid w:val="004F423B"/>
    <w:rsid w:val="00540343"/>
    <w:rsid w:val="005637CA"/>
    <w:rsid w:val="00584991"/>
    <w:rsid w:val="005B3813"/>
    <w:rsid w:val="00640A01"/>
    <w:rsid w:val="00641231"/>
    <w:rsid w:val="00706B02"/>
    <w:rsid w:val="00741C6E"/>
    <w:rsid w:val="007C3305"/>
    <w:rsid w:val="008012E7"/>
    <w:rsid w:val="009259E2"/>
    <w:rsid w:val="0097195D"/>
    <w:rsid w:val="00977D65"/>
    <w:rsid w:val="00A1006F"/>
    <w:rsid w:val="00A22E20"/>
    <w:rsid w:val="00A36C78"/>
    <w:rsid w:val="00A70A8A"/>
    <w:rsid w:val="00A83F52"/>
    <w:rsid w:val="00A94293"/>
    <w:rsid w:val="00B4576C"/>
    <w:rsid w:val="00BF2BF5"/>
    <w:rsid w:val="00C61044"/>
    <w:rsid w:val="00D74BB1"/>
    <w:rsid w:val="00E57DF7"/>
    <w:rsid w:val="00E64B3E"/>
    <w:rsid w:val="00E738F6"/>
    <w:rsid w:val="00EE600B"/>
    <w:rsid w:val="00F419D1"/>
    <w:rsid w:val="00FD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4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305"/>
    <w:rPr>
      <w:strike w:val="0"/>
      <w:dstrike w:val="0"/>
      <w:color w:val="0000FF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7C33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C33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C330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7">
    <w:name w:val="List Paragraph"/>
    <w:basedOn w:val="a"/>
    <w:uiPriority w:val="34"/>
    <w:qFormat/>
    <w:rsid w:val="007C3305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330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7C330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7C33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7C330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7C3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20</cp:revision>
  <cp:lastPrinted>2025-06-23T12:24:00Z</cp:lastPrinted>
  <dcterms:created xsi:type="dcterms:W3CDTF">2025-05-30T08:29:00Z</dcterms:created>
  <dcterms:modified xsi:type="dcterms:W3CDTF">2025-06-23T12:24:00Z</dcterms:modified>
</cp:coreProperties>
</file>