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BE4" w:rsidRPr="00742BE4" w:rsidRDefault="00742BE4" w:rsidP="00742BE4">
      <w:pPr>
        <w:spacing w:after="0" w:line="240" w:lineRule="auto"/>
        <w:jc w:val="center"/>
        <w:rPr>
          <w:rFonts w:ascii="Arial" w:eastAsia="Times New Roman" w:hAnsi="Arial" w:cs="Arial"/>
          <w:sz w:val="24"/>
          <w:szCs w:val="24"/>
          <w:lang w:eastAsia="ru-RU"/>
        </w:rPr>
      </w:pPr>
    </w:p>
    <w:p w:rsidR="00742BE4" w:rsidRPr="001031E8" w:rsidRDefault="00742BE4" w:rsidP="00742BE4">
      <w:pPr>
        <w:spacing w:after="0" w:line="240" w:lineRule="auto"/>
        <w:jc w:val="center"/>
        <w:rPr>
          <w:rFonts w:ascii="Arial" w:eastAsia="Times New Roman" w:hAnsi="Arial" w:cs="Arial"/>
          <w:sz w:val="24"/>
          <w:szCs w:val="24"/>
          <w:lang w:eastAsia="ru-RU"/>
        </w:rPr>
      </w:pPr>
      <w:r w:rsidRPr="001031E8">
        <w:rPr>
          <w:rFonts w:ascii="Arial" w:eastAsia="Times New Roman" w:hAnsi="Arial" w:cs="Arial"/>
          <w:sz w:val="24"/>
          <w:szCs w:val="24"/>
          <w:lang w:eastAsia="ru-RU"/>
        </w:rPr>
        <w:t>АДМИНИСТРАЦИЯ</w:t>
      </w:r>
    </w:p>
    <w:p w:rsidR="00742BE4" w:rsidRPr="001031E8" w:rsidRDefault="007B0DE9" w:rsidP="00742BE4">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ОСЕТРОВСКОГО</w:t>
      </w:r>
      <w:r w:rsidR="00742BE4" w:rsidRPr="001031E8">
        <w:rPr>
          <w:rFonts w:ascii="Arial" w:eastAsia="Times New Roman" w:hAnsi="Arial" w:cs="Arial"/>
          <w:sz w:val="24"/>
          <w:szCs w:val="24"/>
          <w:lang w:eastAsia="ru-RU"/>
        </w:rPr>
        <w:t xml:space="preserve"> СЕЛЬСКОГО ПОСЕЛЕНИЯ</w:t>
      </w:r>
    </w:p>
    <w:p w:rsidR="00742BE4" w:rsidRPr="001031E8" w:rsidRDefault="00742BE4" w:rsidP="00742BE4">
      <w:pPr>
        <w:spacing w:after="0" w:line="240" w:lineRule="auto"/>
        <w:jc w:val="center"/>
        <w:rPr>
          <w:rFonts w:ascii="Arial" w:eastAsia="Times New Roman" w:hAnsi="Arial" w:cs="Arial"/>
          <w:sz w:val="24"/>
          <w:szCs w:val="24"/>
          <w:lang w:eastAsia="ru-RU"/>
        </w:rPr>
      </w:pPr>
      <w:r w:rsidRPr="001031E8">
        <w:rPr>
          <w:rFonts w:ascii="Arial" w:eastAsia="Times New Roman" w:hAnsi="Arial" w:cs="Arial"/>
          <w:sz w:val="24"/>
          <w:szCs w:val="24"/>
          <w:lang w:eastAsia="ru-RU"/>
        </w:rPr>
        <w:t>ВЕРХНЕМАМОНСКОГО МУНИЦИПАЛЬНОГО РАЙОНА</w:t>
      </w:r>
    </w:p>
    <w:p w:rsidR="00742BE4" w:rsidRPr="001031E8" w:rsidRDefault="00742BE4" w:rsidP="00742BE4">
      <w:pPr>
        <w:tabs>
          <w:tab w:val="left" w:pos="1172"/>
        </w:tabs>
        <w:spacing w:after="0" w:line="240" w:lineRule="auto"/>
        <w:ind w:firstLine="567"/>
        <w:jc w:val="center"/>
        <w:rPr>
          <w:rFonts w:ascii="Arial" w:eastAsia="Times New Roman" w:hAnsi="Arial" w:cs="Arial"/>
          <w:sz w:val="24"/>
          <w:szCs w:val="24"/>
          <w:lang w:eastAsia="ru-RU"/>
        </w:rPr>
      </w:pPr>
      <w:r w:rsidRPr="001031E8">
        <w:rPr>
          <w:rFonts w:ascii="Arial" w:eastAsia="Times New Roman" w:hAnsi="Arial" w:cs="Arial"/>
          <w:sz w:val="24"/>
          <w:szCs w:val="24"/>
          <w:lang w:eastAsia="ru-RU"/>
        </w:rPr>
        <w:t>ВОРОНЕЖСКОЙ ОБЛАСТИ</w:t>
      </w:r>
    </w:p>
    <w:p w:rsidR="00742BE4" w:rsidRPr="001031E8" w:rsidRDefault="00742BE4" w:rsidP="00742BE4">
      <w:pPr>
        <w:tabs>
          <w:tab w:val="left" w:pos="1172"/>
        </w:tabs>
        <w:spacing w:after="0" w:line="240" w:lineRule="auto"/>
        <w:ind w:firstLine="567"/>
        <w:jc w:val="center"/>
        <w:rPr>
          <w:rFonts w:ascii="Arial" w:eastAsia="Times New Roman" w:hAnsi="Arial" w:cs="Arial"/>
          <w:sz w:val="24"/>
          <w:szCs w:val="24"/>
          <w:lang w:eastAsia="ru-RU"/>
        </w:rPr>
      </w:pPr>
    </w:p>
    <w:p w:rsidR="00742BE4" w:rsidRPr="001031E8" w:rsidRDefault="00742BE4" w:rsidP="00742BE4">
      <w:pPr>
        <w:tabs>
          <w:tab w:val="left" w:pos="1172"/>
        </w:tabs>
        <w:spacing w:after="0" w:line="240" w:lineRule="auto"/>
        <w:jc w:val="center"/>
        <w:rPr>
          <w:rFonts w:ascii="Arial" w:eastAsia="Times New Roman" w:hAnsi="Arial" w:cs="Arial"/>
          <w:sz w:val="24"/>
          <w:szCs w:val="24"/>
          <w:lang w:eastAsia="ru-RU"/>
        </w:rPr>
      </w:pPr>
      <w:r w:rsidRPr="001031E8">
        <w:rPr>
          <w:rFonts w:ascii="Arial" w:eastAsia="Times New Roman" w:hAnsi="Arial" w:cs="Arial"/>
          <w:sz w:val="24"/>
          <w:szCs w:val="24"/>
          <w:lang w:eastAsia="ru-RU"/>
        </w:rPr>
        <w:t>ПОСТАНОВЛЕНИЕ</w:t>
      </w:r>
    </w:p>
    <w:p w:rsidR="00742BE4" w:rsidRPr="001031E8" w:rsidRDefault="00742BE4" w:rsidP="00742BE4">
      <w:pPr>
        <w:tabs>
          <w:tab w:val="left" w:pos="1172"/>
        </w:tabs>
        <w:spacing w:after="0" w:line="240" w:lineRule="auto"/>
        <w:ind w:firstLine="567"/>
        <w:jc w:val="center"/>
        <w:rPr>
          <w:rFonts w:ascii="Arial" w:eastAsia="Times New Roman" w:hAnsi="Arial" w:cs="Arial"/>
          <w:sz w:val="24"/>
          <w:szCs w:val="24"/>
          <w:lang w:eastAsia="ru-RU"/>
        </w:rPr>
      </w:pPr>
    </w:p>
    <w:p w:rsidR="00742BE4" w:rsidRPr="001031E8" w:rsidRDefault="00742BE4" w:rsidP="00742BE4">
      <w:pPr>
        <w:tabs>
          <w:tab w:val="left" w:pos="1172"/>
        </w:tabs>
        <w:spacing w:after="0"/>
        <w:jc w:val="center"/>
        <w:rPr>
          <w:rFonts w:ascii="Arial" w:eastAsia="Times New Roman" w:hAnsi="Arial" w:cs="Arial"/>
          <w:sz w:val="24"/>
          <w:szCs w:val="24"/>
          <w:lang w:eastAsia="ru-RU"/>
        </w:rPr>
      </w:pPr>
      <w:r w:rsidRPr="001031E8">
        <w:rPr>
          <w:rFonts w:ascii="Arial" w:eastAsia="Times New Roman" w:hAnsi="Arial" w:cs="Arial"/>
          <w:sz w:val="24"/>
          <w:szCs w:val="24"/>
          <w:lang w:eastAsia="ru-RU"/>
        </w:rPr>
        <w:t>от «</w:t>
      </w:r>
      <w:r w:rsidR="007B0DE9">
        <w:rPr>
          <w:rFonts w:ascii="Arial" w:eastAsia="Times New Roman" w:hAnsi="Arial" w:cs="Arial"/>
          <w:sz w:val="24"/>
          <w:szCs w:val="24"/>
          <w:lang w:eastAsia="ru-RU"/>
        </w:rPr>
        <w:t>28</w:t>
      </w:r>
      <w:r w:rsidRPr="001031E8">
        <w:rPr>
          <w:rFonts w:ascii="Arial" w:eastAsia="Times New Roman" w:hAnsi="Arial" w:cs="Arial"/>
          <w:sz w:val="24"/>
          <w:szCs w:val="24"/>
          <w:lang w:eastAsia="ru-RU"/>
        </w:rPr>
        <w:t xml:space="preserve">» </w:t>
      </w:r>
      <w:r w:rsidR="00673F6D">
        <w:rPr>
          <w:rFonts w:ascii="Arial" w:eastAsia="Times New Roman" w:hAnsi="Arial" w:cs="Arial"/>
          <w:sz w:val="24"/>
          <w:szCs w:val="24"/>
          <w:lang w:eastAsia="ru-RU"/>
        </w:rPr>
        <w:t>марта</w:t>
      </w:r>
      <w:bookmarkStart w:id="0" w:name="_GoBack"/>
      <w:bookmarkEnd w:id="0"/>
      <w:r w:rsidRPr="001031E8">
        <w:rPr>
          <w:rFonts w:ascii="Arial" w:eastAsia="Times New Roman" w:hAnsi="Arial" w:cs="Arial"/>
          <w:sz w:val="24"/>
          <w:szCs w:val="24"/>
          <w:lang w:eastAsia="ru-RU"/>
        </w:rPr>
        <w:t xml:space="preserve"> 202</w:t>
      </w:r>
      <w:r w:rsidR="003A0048" w:rsidRPr="001031E8">
        <w:rPr>
          <w:rFonts w:ascii="Arial" w:eastAsia="Times New Roman" w:hAnsi="Arial" w:cs="Arial"/>
          <w:sz w:val="24"/>
          <w:szCs w:val="24"/>
          <w:lang w:eastAsia="ru-RU"/>
        </w:rPr>
        <w:t>5</w:t>
      </w:r>
      <w:r w:rsidRPr="001031E8">
        <w:rPr>
          <w:rFonts w:ascii="Arial" w:eastAsia="Times New Roman" w:hAnsi="Arial" w:cs="Arial"/>
          <w:sz w:val="24"/>
          <w:szCs w:val="24"/>
          <w:lang w:eastAsia="ru-RU"/>
        </w:rPr>
        <w:t xml:space="preserve"> г. № </w:t>
      </w:r>
      <w:r w:rsidR="007B0DE9">
        <w:rPr>
          <w:rFonts w:ascii="Arial" w:eastAsia="Times New Roman" w:hAnsi="Arial" w:cs="Arial"/>
          <w:sz w:val="24"/>
          <w:szCs w:val="24"/>
          <w:lang w:eastAsia="ru-RU"/>
        </w:rPr>
        <w:t>22</w:t>
      </w:r>
    </w:p>
    <w:p w:rsidR="007B0DE9" w:rsidRDefault="007B0DE9" w:rsidP="00742BE4">
      <w:pPr>
        <w:spacing w:after="0"/>
        <w:jc w:val="center"/>
        <w:outlineLvl w:val="0"/>
        <w:rPr>
          <w:rFonts w:ascii="Arial" w:eastAsia="Times New Roman" w:hAnsi="Arial" w:cs="Arial"/>
          <w:bCs/>
          <w:kern w:val="28"/>
          <w:sz w:val="24"/>
          <w:szCs w:val="24"/>
          <w:lang w:eastAsia="ru-RU"/>
        </w:rPr>
      </w:pPr>
    </w:p>
    <w:p w:rsidR="00742BE4" w:rsidRPr="001031E8" w:rsidRDefault="00742BE4" w:rsidP="00742BE4">
      <w:pPr>
        <w:spacing w:after="0"/>
        <w:jc w:val="center"/>
        <w:outlineLvl w:val="0"/>
        <w:rPr>
          <w:rFonts w:ascii="Arial" w:eastAsia="Times New Roman" w:hAnsi="Arial" w:cs="Arial"/>
          <w:bCs/>
          <w:kern w:val="28"/>
          <w:sz w:val="24"/>
          <w:szCs w:val="24"/>
          <w:lang w:eastAsia="ru-RU"/>
        </w:rPr>
      </w:pPr>
      <w:r w:rsidRPr="001031E8">
        <w:rPr>
          <w:rFonts w:ascii="Arial" w:eastAsia="Times New Roman" w:hAnsi="Arial" w:cs="Arial"/>
          <w:bCs/>
          <w:kern w:val="28"/>
          <w:sz w:val="24"/>
          <w:szCs w:val="24"/>
          <w:lang w:eastAsia="ru-RU"/>
        </w:rPr>
        <w:t>с.</w:t>
      </w:r>
      <w:r w:rsidR="007B0DE9">
        <w:rPr>
          <w:rFonts w:ascii="Arial" w:eastAsia="Times New Roman" w:hAnsi="Arial" w:cs="Arial"/>
          <w:bCs/>
          <w:kern w:val="28"/>
          <w:sz w:val="24"/>
          <w:szCs w:val="24"/>
          <w:lang w:eastAsia="ru-RU"/>
        </w:rPr>
        <w:t xml:space="preserve"> Осетровка</w:t>
      </w:r>
    </w:p>
    <w:p w:rsidR="00742BE4" w:rsidRPr="001031E8" w:rsidRDefault="00742BE4" w:rsidP="00742BE4">
      <w:pPr>
        <w:spacing w:after="0" w:line="240" w:lineRule="auto"/>
        <w:outlineLvl w:val="0"/>
        <w:rPr>
          <w:rFonts w:ascii="Arial" w:eastAsia="Times New Roman" w:hAnsi="Arial" w:cs="Arial"/>
          <w:bCs/>
          <w:kern w:val="28"/>
          <w:sz w:val="24"/>
          <w:szCs w:val="24"/>
          <w:lang w:eastAsia="ru-RU"/>
        </w:rPr>
      </w:pPr>
    </w:p>
    <w:p w:rsidR="00742BE4" w:rsidRPr="001031E8" w:rsidRDefault="003A0048" w:rsidP="00742BE4">
      <w:pPr>
        <w:spacing w:after="0" w:line="240" w:lineRule="auto"/>
        <w:jc w:val="center"/>
        <w:outlineLvl w:val="0"/>
        <w:rPr>
          <w:rFonts w:ascii="Arial" w:eastAsia="Times New Roman" w:hAnsi="Arial" w:cs="Arial"/>
          <w:b/>
          <w:bCs/>
          <w:kern w:val="28"/>
          <w:sz w:val="32"/>
          <w:szCs w:val="32"/>
          <w:lang w:eastAsia="ru-RU"/>
        </w:rPr>
      </w:pPr>
      <w:proofErr w:type="gramStart"/>
      <w:r w:rsidRPr="001031E8">
        <w:rPr>
          <w:rFonts w:ascii="Arial" w:eastAsia="Times New Roman" w:hAnsi="Arial" w:cs="Arial"/>
          <w:b/>
          <w:bCs/>
          <w:kern w:val="28"/>
          <w:sz w:val="32"/>
          <w:szCs w:val="32"/>
          <w:lang w:eastAsia="ru-RU"/>
        </w:rPr>
        <w:t xml:space="preserve">Об утверждении Порядка принятия решения об изменении существенных условий контракта, заключенного до 1 января 2026 года в целях обеспечения муниципальных нужд </w:t>
      </w:r>
      <w:r w:rsidR="007B0DE9">
        <w:rPr>
          <w:rFonts w:ascii="Arial" w:eastAsia="Times New Roman" w:hAnsi="Arial" w:cs="Arial"/>
          <w:b/>
          <w:bCs/>
          <w:kern w:val="28"/>
          <w:sz w:val="32"/>
          <w:szCs w:val="32"/>
          <w:lang w:eastAsia="ru-RU"/>
        </w:rPr>
        <w:t>Осетровского</w:t>
      </w:r>
      <w:r w:rsidRPr="001031E8">
        <w:rPr>
          <w:rFonts w:ascii="Arial" w:eastAsia="Times New Roman" w:hAnsi="Arial" w:cs="Arial"/>
          <w:b/>
          <w:bCs/>
          <w:kern w:val="28"/>
          <w:sz w:val="32"/>
          <w:szCs w:val="32"/>
          <w:lang w:eastAsia="ru-RU"/>
        </w:rPr>
        <w:t xml:space="preserve"> сельского поселения Верхнемамонского муниципального района Воронежской области и Порядка работы комиссии по принятию решения об изменении существенных условий контракта, заключенного до 1 января 2026 года в целях обеспечения муниципальных нужд </w:t>
      </w:r>
      <w:r w:rsidR="007B0DE9">
        <w:rPr>
          <w:rFonts w:ascii="Arial" w:eastAsia="Times New Roman" w:hAnsi="Arial" w:cs="Arial"/>
          <w:b/>
          <w:bCs/>
          <w:kern w:val="28"/>
          <w:sz w:val="32"/>
          <w:szCs w:val="32"/>
          <w:lang w:eastAsia="ru-RU"/>
        </w:rPr>
        <w:t>Осетровского</w:t>
      </w:r>
      <w:r w:rsidRPr="001031E8">
        <w:rPr>
          <w:rFonts w:ascii="Arial" w:eastAsia="Times New Roman" w:hAnsi="Arial" w:cs="Arial"/>
          <w:b/>
          <w:bCs/>
          <w:kern w:val="28"/>
          <w:sz w:val="32"/>
          <w:szCs w:val="32"/>
          <w:lang w:eastAsia="ru-RU"/>
        </w:rPr>
        <w:t xml:space="preserve"> сельского поселения Верхнемамонского муниципального района Воронежской области</w:t>
      </w:r>
      <w:proofErr w:type="gramEnd"/>
    </w:p>
    <w:p w:rsidR="003A0048" w:rsidRPr="001031E8" w:rsidRDefault="003A0048" w:rsidP="00742BE4">
      <w:pPr>
        <w:spacing w:after="0" w:line="240" w:lineRule="auto"/>
        <w:jc w:val="center"/>
        <w:outlineLvl w:val="0"/>
        <w:rPr>
          <w:rFonts w:ascii="Arial" w:eastAsia="Times New Roman" w:hAnsi="Arial" w:cs="Arial"/>
          <w:bCs/>
          <w:kern w:val="28"/>
          <w:sz w:val="24"/>
          <w:szCs w:val="24"/>
          <w:lang w:eastAsia="ru-RU"/>
        </w:rPr>
      </w:pPr>
    </w:p>
    <w:p w:rsidR="00D63974" w:rsidRPr="001031E8" w:rsidRDefault="00952BCA" w:rsidP="00D63974">
      <w:pPr>
        <w:widowControl w:val="0"/>
        <w:tabs>
          <w:tab w:val="left" w:pos="0"/>
        </w:tabs>
        <w:adjustRightInd w:val="0"/>
        <w:spacing w:after="0" w:line="240" w:lineRule="auto"/>
        <w:ind w:firstLine="709"/>
        <w:jc w:val="both"/>
        <w:rPr>
          <w:rFonts w:ascii="Arial" w:eastAsia="Calibri" w:hAnsi="Arial" w:cs="Arial"/>
          <w:sz w:val="24"/>
          <w:szCs w:val="24"/>
          <w:lang w:eastAsia="ru-RU"/>
        </w:rPr>
      </w:pPr>
      <w:proofErr w:type="gramStart"/>
      <w:r w:rsidRPr="001031E8">
        <w:rPr>
          <w:rFonts w:ascii="Arial" w:eastAsia="Calibri" w:hAnsi="Arial" w:cs="Arial"/>
          <w:sz w:val="24"/>
          <w:szCs w:val="24"/>
          <w:lang w:eastAsia="ru-RU"/>
        </w:rPr>
        <w:t xml:space="preserve">В соответствии с частью 65.1 ст.112 Федерального закона от 05.04.2013 №44-ФЗ «О контрактной системе в сфере закупок товаров, работ, услуг для обеспечения государственных и муниципальных нужд», в целях повышения эффективности закупок товаров, работ, услуг для обеспечения муниципальных нужд </w:t>
      </w:r>
      <w:r w:rsidR="007B0DE9">
        <w:rPr>
          <w:rFonts w:ascii="Arial" w:eastAsia="Calibri" w:hAnsi="Arial" w:cs="Arial"/>
          <w:sz w:val="24"/>
          <w:szCs w:val="24"/>
          <w:lang w:eastAsia="ru-RU"/>
        </w:rPr>
        <w:t>Осетровского</w:t>
      </w:r>
      <w:r w:rsidRPr="001031E8">
        <w:rPr>
          <w:rFonts w:ascii="Arial" w:eastAsia="Calibri" w:hAnsi="Arial" w:cs="Arial"/>
          <w:sz w:val="24"/>
          <w:szCs w:val="24"/>
          <w:lang w:eastAsia="ru-RU"/>
        </w:rPr>
        <w:t xml:space="preserve"> сельского поселения Верхнемамонского муниципального района Воронежской области, администрация </w:t>
      </w:r>
      <w:r w:rsidR="007B0DE9">
        <w:rPr>
          <w:rFonts w:ascii="Arial" w:eastAsia="Calibri" w:hAnsi="Arial" w:cs="Arial"/>
          <w:sz w:val="24"/>
          <w:szCs w:val="24"/>
          <w:lang w:eastAsia="ru-RU"/>
        </w:rPr>
        <w:t>Осетровского</w:t>
      </w:r>
      <w:r w:rsidRPr="001031E8">
        <w:rPr>
          <w:rFonts w:ascii="Arial" w:eastAsia="Calibri" w:hAnsi="Arial" w:cs="Arial"/>
          <w:sz w:val="24"/>
          <w:szCs w:val="24"/>
          <w:lang w:eastAsia="ru-RU"/>
        </w:rPr>
        <w:t xml:space="preserve"> сельского поселения Верхнемамонского муниципального района Воронежской области</w:t>
      </w:r>
      <w:proofErr w:type="gramEnd"/>
    </w:p>
    <w:p w:rsidR="00742BE4" w:rsidRPr="001031E8" w:rsidRDefault="00742BE4" w:rsidP="00742BE4">
      <w:pPr>
        <w:widowControl w:val="0"/>
        <w:tabs>
          <w:tab w:val="left" w:pos="0"/>
        </w:tabs>
        <w:adjustRightInd w:val="0"/>
        <w:spacing w:after="0" w:line="240" w:lineRule="auto"/>
        <w:jc w:val="center"/>
        <w:rPr>
          <w:rFonts w:ascii="Arial" w:eastAsia="Calibri" w:hAnsi="Arial" w:cs="Arial"/>
          <w:sz w:val="24"/>
          <w:szCs w:val="24"/>
        </w:rPr>
      </w:pPr>
    </w:p>
    <w:p w:rsidR="00742BE4" w:rsidRPr="001031E8" w:rsidRDefault="00742BE4" w:rsidP="00742BE4">
      <w:pPr>
        <w:widowControl w:val="0"/>
        <w:tabs>
          <w:tab w:val="left" w:pos="0"/>
        </w:tabs>
        <w:adjustRightInd w:val="0"/>
        <w:spacing w:after="0" w:line="240" w:lineRule="auto"/>
        <w:jc w:val="center"/>
        <w:rPr>
          <w:rFonts w:ascii="Arial" w:eastAsia="Calibri" w:hAnsi="Arial" w:cs="Arial"/>
          <w:sz w:val="24"/>
          <w:szCs w:val="24"/>
        </w:rPr>
      </w:pPr>
      <w:r w:rsidRPr="001031E8">
        <w:rPr>
          <w:rFonts w:ascii="Arial" w:eastAsia="Calibri" w:hAnsi="Arial" w:cs="Arial"/>
          <w:sz w:val="24"/>
          <w:szCs w:val="24"/>
        </w:rPr>
        <w:t>ПОСТАНОВЛЯЕТ:</w:t>
      </w:r>
    </w:p>
    <w:p w:rsidR="00742BE4" w:rsidRPr="001031E8" w:rsidRDefault="00742BE4" w:rsidP="00742BE4">
      <w:pPr>
        <w:widowControl w:val="0"/>
        <w:tabs>
          <w:tab w:val="left" w:pos="0"/>
        </w:tabs>
        <w:adjustRightInd w:val="0"/>
        <w:spacing w:after="0" w:line="240" w:lineRule="auto"/>
        <w:ind w:firstLine="709"/>
        <w:jc w:val="both"/>
        <w:rPr>
          <w:rFonts w:ascii="Arial" w:eastAsia="Calibri" w:hAnsi="Arial" w:cs="Arial"/>
          <w:sz w:val="24"/>
          <w:szCs w:val="24"/>
          <w:lang w:eastAsia="ru-RU"/>
        </w:rPr>
      </w:pPr>
    </w:p>
    <w:p w:rsidR="00952BCA" w:rsidRPr="001031E8" w:rsidRDefault="00952BCA" w:rsidP="00952BCA">
      <w:pPr>
        <w:widowControl w:val="0"/>
        <w:tabs>
          <w:tab w:val="left" w:pos="0"/>
        </w:tabs>
        <w:adjustRightInd w:val="0"/>
        <w:spacing w:after="0" w:line="240" w:lineRule="auto"/>
        <w:ind w:firstLine="709"/>
        <w:jc w:val="both"/>
        <w:rPr>
          <w:rFonts w:ascii="Arial" w:eastAsia="Calibri" w:hAnsi="Arial" w:cs="Arial"/>
          <w:sz w:val="24"/>
          <w:szCs w:val="24"/>
          <w:lang w:eastAsia="ru-RU"/>
        </w:rPr>
      </w:pPr>
      <w:r w:rsidRPr="001031E8">
        <w:rPr>
          <w:rFonts w:ascii="Arial" w:eastAsia="Calibri" w:hAnsi="Arial" w:cs="Arial"/>
          <w:sz w:val="24"/>
          <w:szCs w:val="24"/>
          <w:lang w:eastAsia="ru-RU"/>
        </w:rPr>
        <w:t>1. Утвердить:</w:t>
      </w:r>
    </w:p>
    <w:p w:rsidR="00952BCA" w:rsidRPr="001031E8" w:rsidRDefault="00952BCA" w:rsidP="00952BCA">
      <w:pPr>
        <w:widowControl w:val="0"/>
        <w:tabs>
          <w:tab w:val="left" w:pos="0"/>
        </w:tabs>
        <w:adjustRightInd w:val="0"/>
        <w:spacing w:after="0" w:line="240" w:lineRule="auto"/>
        <w:ind w:firstLine="709"/>
        <w:jc w:val="both"/>
        <w:rPr>
          <w:rFonts w:ascii="Arial" w:eastAsia="Calibri" w:hAnsi="Arial" w:cs="Arial"/>
          <w:sz w:val="24"/>
          <w:szCs w:val="24"/>
          <w:lang w:eastAsia="ru-RU"/>
        </w:rPr>
      </w:pPr>
      <w:r w:rsidRPr="001031E8">
        <w:rPr>
          <w:rFonts w:ascii="Arial" w:eastAsia="Calibri" w:hAnsi="Arial" w:cs="Arial"/>
          <w:sz w:val="24"/>
          <w:szCs w:val="24"/>
          <w:lang w:eastAsia="ru-RU"/>
        </w:rPr>
        <w:t xml:space="preserve">1.1. Порядок принятия решения об изменении существенных условий контракта, заключенного до 1 января 2026 года в целях обеспечения муниципальных нужд </w:t>
      </w:r>
      <w:r w:rsidR="007B0DE9">
        <w:rPr>
          <w:rFonts w:ascii="Arial" w:eastAsia="Calibri" w:hAnsi="Arial" w:cs="Arial"/>
          <w:sz w:val="24"/>
          <w:szCs w:val="24"/>
          <w:lang w:eastAsia="ru-RU"/>
        </w:rPr>
        <w:t>Осетровского</w:t>
      </w:r>
      <w:r w:rsidR="00EF3A9E" w:rsidRPr="001031E8">
        <w:rPr>
          <w:rFonts w:ascii="Arial" w:eastAsia="Calibri" w:hAnsi="Arial" w:cs="Arial"/>
          <w:sz w:val="24"/>
          <w:szCs w:val="24"/>
          <w:lang w:eastAsia="ru-RU"/>
        </w:rPr>
        <w:t xml:space="preserve"> сельского поселения </w:t>
      </w:r>
      <w:r w:rsidRPr="001031E8">
        <w:rPr>
          <w:rFonts w:ascii="Arial" w:eastAsia="Calibri" w:hAnsi="Arial" w:cs="Arial"/>
          <w:sz w:val="24"/>
          <w:szCs w:val="24"/>
          <w:lang w:eastAsia="ru-RU"/>
        </w:rPr>
        <w:t>Верхнемамонского муниципального района Воронежской области, согласно приложению 1 к настоящему постановлению.</w:t>
      </w:r>
    </w:p>
    <w:p w:rsidR="00952BCA" w:rsidRPr="001031E8" w:rsidRDefault="00952BCA" w:rsidP="00952BCA">
      <w:pPr>
        <w:widowControl w:val="0"/>
        <w:tabs>
          <w:tab w:val="left" w:pos="0"/>
        </w:tabs>
        <w:adjustRightInd w:val="0"/>
        <w:spacing w:after="0" w:line="240" w:lineRule="auto"/>
        <w:ind w:firstLine="709"/>
        <w:jc w:val="both"/>
        <w:rPr>
          <w:rFonts w:ascii="Arial" w:eastAsia="Calibri" w:hAnsi="Arial" w:cs="Arial"/>
          <w:sz w:val="24"/>
          <w:szCs w:val="24"/>
          <w:lang w:eastAsia="ru-RU"/>
        </w:rPr>
      </w:pPr>
      <w:r w:rsidRPr="001031E8">
        <w:rPr>
          <w:rFonts w:ascii="Arial" w:eastAsia="Calibri" w:hAnsi="Arial" w:cs="Arial"/>
          <w:sz w:val="24"/>
          <w:szCs w:val="24"/>
          <w:lang w:eastAsia="ru-RU"/>
        </w:rPr>
        <w:t xml:space="preserve">1.2. Порядок работы комиссии по принятию решения об изменении существенных условий контракта, заключенного до 1 января 2026 года в целях обеспечения муниципальных нужд </w:t>
      </w:r>
      <w:r w:rsidR="007B0DE9">
        <w:rPr>
          <w:rFonts w:ascii="Arial" w:eastAsia="Calibri" w:hAnsi="Arial" w:cs="Arial"/>
          <w:sz w:val="24"/>
          <w:szCs w:val="24"/>
          <w:lang w:eastAsia="ru-RU"/>
        </w:rPr>
        <w:t>Осетровского</w:t>
      </w:r>
      <w:r w:rsidR="00EF3A9E" w:rsidRPr="001031E8">
        <w:rPr>
          <w:rFonts w:ascii="Arial" w:eastAsia="Calibri" w:hAnsi="Arial" w:cs="Arial"/>
          <w:sz w:val="24"/>
          <w:szCs w:val="24"/>
          <w:lang w:eastAsia="ru-RU"/>
        </w:rPr>
        <w:t xml:space="preserve"> сельского поселения </w:t>
      </w:r>
      <w:r w:rsidRPr="001031E8">
        <w:rPr>
          <w:rFonts w:ascii="Arial" w:eastAsia="Calibri" w:hAnsi="Arial" w:cs="Arial"/>
          <w:sz w:val="24"/>
          <w:szCs w:val="24"/>
          <w:lang w:eastAsia="ru-RU"/>
        </w:rPr>
        <w:t>Верхнемамонского муниципального района Воронежской области, согласно приложению 2 к настоящему постановлению.</w:t>
      </w:r>
    </w:p>
    <w:p w:rsidR="00952BCA" w:rsidRPr="001031E8" w:rsidRDefault="00952BCA" w:rsidP="00952BCA">
      <w:pPr>
        <w:widowControl w:val="0"/>
        <w:tabs>
          <w:tab w:val="left" w:pos="0"/>
        </w:tabs>
        <w:adjustRightInd w:val="0"/>
        <w:spacing w:after="0" w:line="240" w:lineRule="auto"/>
        <w:ind w:firstLine="709"/>
        <w:jc w:val="both"/>
        <w:rPr>
          <w:rFonts w:ascii="Arial" w:eastAsia="Calibri" w:hAnsi="Arial" w:cs="Arial"/>
          <w:sz w:val="24"/>
          <w:szCs w:val="24"/>
          <w:lang w:eastAsia="ru-RU"/>
        </w:rPr>
      </w:pPr>
      <w:r w:rsidRPr="001031E8">
        <w:rPr>
          <w:rFonts w:ascii="Arial" w:eastAsia="Calibri" w:hAnsi="Arial" w:cs="Arial"/>
          <w:sz w:val="24"/>
          <w:szCs w:val="24"/>
          <w:lang w:eastAsia="ru-RU"/>
        </w:rPr>
        <w:t xml:space="preserve">1.3. Состав комиссии по принятию решения об изменении существенных условий контракта, заключенного до 1 января 2026 года в целях обеспечения муниципальных нужд </w:t>
      </w:r>
      <w:r w:rsidR="007B0DE9">
        <w:rPr>
          <w:rFonts w:ascii="Arial" w:eastAsia="Calibri" w:hAnsi="Arial" w:cs="Arial"/>
          <w:sz w:val="24"/>
          <w:szCs w:val="24"/>
          <w:lang w:eastAsia="ru-RU"/>
        </w:rPr>
        <w:t>Осетровского</w:t>
      </w:r>
      <w:r w:rsidR="00EF3A9E" w:rsidRPr="001031E8">
        <w:rPr>
          <w:rFonts w:ascii="Arial" w:eastAsia="Calibri" w:hAnsi="Arial" w:cs="Arial"/>
          <w:sz w:val="24"/>
          <w:szCs w:val="24"/>
          <w:lang w:eastAsia="ru-RU"/>
        </w:rPr>
        <w:t xml:space="preserve"> сельского поселения </w:t>
      </w:r>
      <w:r w:rsidRPr="001031E8">
        <w:rPr>
          <w:rFonts w:ascii="Arial" w:eastAsia="Calibri" w:hAnsi="Arial" w:cs="Arial"/>
          <w:sz w:val="24"/>
          <w:szCs w:val="24"/>
          <w:lang w:eastAsia="ru-RU"/>
        </w:rPr>
        <w:t xml:space="preserve">Верхнемамонского </w:t>
      </w:r>
      <w:r w:rsidRPr="001031E8">
        <w:rPr>
          <w:rFonts w:ascii="Arial" w:eastAsia="Calibri" w:hAnsi="Arial" w:cs="Arial"/>
          <w:sz w:val="24"/>
          <w:szCs w:val="24"/>
          <w:lang w:eastAsia="ru-RU"/>
        </w:rPr>
        <w:lastRenderedPageBreak/>
        <w:t>муниципального района Воронежской области, согласно приложению 3 к настоящему постановлению.</w:t>
      </w:r>
    </w:p>
    <w:p w:rsidR="00952BCA" w:rsidRPr="001031E8" w:rsidRDefault="00952BCA" w:rsidP="00952BCA">
      <w:pPr>
        <w:widowControl w:val="0"/>
        <w:tabs>
          <w:tab w:val="left" w:pos="0"/>
        </w:tabs>
        <w:adjustRightInd w:val="0"/>
        <w:spacing w:after="0" w:line="240" w:lineRule="auto"/>
        <w:ind w:firstLine="709"/>
        <w:jc w:val="both"/>
        <w:rPr>
          <w:rFonts w:ascii="Arial" w:eastAsia="Calibri" w:hAnsi="Arial" w:cs="Arial"/>
          <w:sz w:val="24"/>
          <w:szCs w:val="24"/>
          <w:lang w:eastAsia="ru-RU"/>
        </w:rPr>
      </w:pPr>
      <w:r w:rsidRPr="001031E8">
        <w:rPr>
          <w:rFonts w:ascii="Arial" w:eastAsia="Calibri" w:hAnsi="Arial" w:cs="Arial"/>
          <w:sz w:val="24"/>
          <w:szCs w:val="24"/>
          <w:lang w:eastAsia="ru-RU"/>
        </w:rPr>
        <w:t>2. Опубликовать настоящее постановление в официальном периодическом печатном издании «</w:t>
      </w:r>
      <w:r w:rsidR="00EF3A9E" w:rsidRPr="001031E8">
        <w:rPr>
          <w:rFonts w:ascii="Arial" w:eastAsia="Calibri" w:hAnsi="Arial" w:cs="Arial"/>
          <w:sz w:val="24"/>
          <w:szCs w:val="24"/>
          <w:lang w:eastAsia="ru-RU"/>
        </w:rPr>
        <w:t xml:space="preserve">Информационный бюллетень </w:t>
      </w:r>
      <w:r w:rsidR="007B0DE9">
        <w:rPr>
          <w:rFonts w:ascii="Arial" w:eastAsia="Calibri" w:hAnsi="Arial" w:cs="Arial"/>
          <w:sz w:val="24"/>
          <w:szCs w:val="24"/>
          <w:lang w:eastAsia="ru-RU"/>
        </w:rPr>
        <w:t>Осетровского</w:t>
      </w:r>
      <w:r w:rsidR="00EF3A9E" w:rsidRPr="001031E8">
        <w:rPr>
          <w:rFonts w:ascii="Arial" w:eastAsia="Calibri" w:hAnsi="Arial" w:cs="Arial"/>
          <w:sz w:val="24"/>
          <w:szCs w:val="24"/>
          <w:lang w:eastAsia="ru-RU"/>
        </w:rPr>
        <w:t xml:space="preserve"> </w:t>
      </w:r>
      <w:proofErr w:type="gramStart"/>
      <w:r w:rsidR="00EF3A9E" w:rsidRPr="001031E8">
        <w:rPr>
          <w:rFonts w:ascii="Arial" w:eastAsia="Calibri" w:hAnsi="Arial" w:cs="Arial"/>
          <w:sz w:val="24"/>
          <w:szCs w:val="24"/>
          <w:lang w:eastAsia="ru-RU"/>
        </w:rPr>
        <w:t>сельского</w:t>
      </w:r>
      <w:proofErr w:type="gramEnd"/>
      <w:r w:rsidR="00EF3A9E" w:rsidRPr="001031E8">
        <w:rPr>
          <w:rFonts w:ascii="Arial" w:eastAsia="Calibri" w:hAnsi="Arial" w:cs="Arial"/>
          <w:sz w:val="24"/>
          <w:szCs w:val="24"/>
          <w:lang w:eastAsia="ru-RU"/>
        </w:rPr>
        <w:t xml:space="preserve"> поселения Верхнемамонского муниципального района Воронежской области</w:t>
      </w:r>
      <w:r w:rsidRPr="001031E8">
        <w:rPr>
          <w:rFonts w:ascii="Arial" w:eastAsia="Calibri" w:hAnsi="Arial" w:cs="Arial"/>
          <w:sz w:val="24"/>
          <w:szCs w:val="24"/>
          <w:lang w:eastAsia="ru-RU"/>
        </w:rPr>
        <w:t>».</w:t>
      </w:r>
    </w:p>
    <w:p w:rsidR="0039640E" w:rsidRPr="001031E8" w:rsidRDefault="00952BCA" w:rsidP="00952BCA">
      <w:pPr>
        <w:widowControl w:val="0"/>
        <w:tabs>
          <w:tab w:val="left" w:pos="0"/>
        </w:tabs>
        <w:adjustRightInd w:val="0"/>
        <w:spacing w:after="0" w:line="240" w:lineRule="auto"/>
        <w:ind w:firstLine="709"/>
        <w:jc w:val="both"/>
        <w:rPr>
          <w:rFonts w:ascii="Arial" w:eastAsia="Times New Roman" w:hAnsi="Arial" w:cs="Arial"/>
          <w:sz w:val="24"/>
          <w:szCs w:val="24"/>
          <w:lang w:eastAsia="ru-RU"/>
        </w:rPr>
      </w:pPr>
      <w:r w:rsidRPr="001031E8">
        <w:rPr>
          <w:rFonts w:ascii="Arial" w:eastAsia="Calibri" w:hAnsi="Arial" w:cs="Arial"/>
          <w:sz w:val="24"/>
          <w:szCs w:val="24"/>
          <w:lang w:eastAsia="ru-RU"/>
        </w:rPr>
        <w:t xml:space="preserve">3. </w:t>
      </w:r>
      <w:proofErr w:type="gramStart"/>
      <w:r w:rsidRPr="001031E8">
        <w:rPr>
          <w:rFonts w:ascii="Arial" w:eastAsia="Calibri" w:hAnsi="Arial" w:cs="Arial"/>
          <w:sz w:val="24"/>
          <w:szCs w:val="24"/>
          <w:lang w:eastAsia="ru-RU"/>
        </w:rPr>
        <w:t>Контроль за</w:t>
      </w:r>
      <w:proofErr w:type="gramEnd"/>
      <w:r w:rsidRPr="001031E8">
        <w:rPr>
          <w:rFonts w:ascii="Arial" w:eastAsia="Calibri" w:hAnsi="Arial" w:cs="Arial"/>
          <w:sz w:val="24"/>
          <w:szCs w:val="24"/>
          <w:lang w:eastAsia="ru-RU"/>
        </w:rPr>
        <w:t xml:space="preserve"> исполнением настоящего постановления </w:t>
      </w:r>
      <w:r w:rsidR="008D7ED0" w:rsidRPr="001031E8">
        <w:rPr>
          <w:rFonts w:ascii="Arial" w:eastAsia="Calibri" w:hAnsi="Arial" w:cs="Arial"/>
          <w:sz w:val="24"/>
          <w:szCs w:val="24"/>
          <w:lang w:eastAsia="ru-RU"/>
        </w:rPr>
        <w:t>оставляю за собой.</w:t>
      </w:r>
    </w:p>
    <w:p w:rsidR="0039640E" w:rsidRPr="001031E8" w:rsidRDefault="0039640E" w:rsidP="00742BE4">
      <w:pPr>
        <w:widowControl w:val="0"/>
        <w:tabs>
          <w:tab w:val="left" w:pos="0"/>
        </w:tabs>
        <w:adjustRightInd w:val="0"/>
        <w:spacing w:after="0" w:line="240" w:lineRule="auto"/>
        <w:jc w:val="both"/>
        <w:rPr>
          <w:rFonts w:ascii="Arial" w:eastAsia="Times New Roman" w:hAnsi="Arial" w:cs="Arial"/>
          <w:sz w:val="24"/>
          <w:szCs w:val="24"/>
          <w:lang w:eastAsia="ru-RU"/>
        </w:rPr>
      </w:pPr>
    </w:p>
    <w:p w:rsidR="0039640E" w:rsidRPr="001031E8" w:rsidRDefault="0039640E" w:rsidP="00742BE4">
      <w:pPr>
        <w:widowControl w:val="0"/>
        <w:tabs>
          <w:tab w:val="left" w:pos="0"/>
        </w:tabs>
        <w:adjustRightInd w:val="0"/>
        <w:spacing w:after="0" w:line="240" w:lineRule="auto"/>
        <w:jc w:val="both"/>
        <w:rPr>
          <w:rFonts w:ascii="Arial" w:eastAsia="Times New Roman" w:hAnsi="Arial" w:cs="Arial"/>
          <w:sz w:val="24"/>
          <w:szCs w:val="24"/>
          <w:lang w:eastAsia="ru-RU"/>
        </w:rPr>
      </w:pPr>
    </w:p>
    <w:p w:rsidR="00613430" w:rsidRDefault="00613430" w:rsidP="00742BE4">
      <w:pPr>
        <w:widowControl w:val="0"/>
        <w:tabs>
          <w:tab w:val="left" w:pos="0"/>
        </w:tabs>
        <w:adjustRightInd w:val="0"/>
        <w:spacing w:after="0" w:line="240" w:lineRule="auto"/>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Исполняющий</w:t>
      </w:r>
      <w:proofErr w:type="gramEnd"/>
      <w:r>
        <w:rPr>
          <w:rFonts w:ascii="Arial" w:eastAsia="Times New Roman" w:hAnsi="Arial" w:cs="Arial"/>
          <w:sz w:val="24"/>
          <w:szCs w:val="24"/>
          <w:lang w:eastAsia="ru-RU"/>
        </w:rPr>
        <w:t xml:space="preserve"> обязанности</w:t>
      </w:r>
    </w:p>
    <w:p w:rsidR="00742BE4" w:rsidRPr="001031E8" w:rsidRDefault="00613430" w:rsidP="00742BE4">
      <w:pPr>
        <w:widowControl w:val="0"/>
        <w:tabs>
          <w:tab w:val="left" w:pos="0"/>
        </w:tabs>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г</w:t>
      </w:r>
      <w:r w:rsidR="00742BE4" w:rsidRPr="001031E8">
        <w:rPr>
          <w:rFonts w:ascii="Arial" w:eastAsia="Times New Roman" w:hAnsi="Arial" w:cs="Arial"/>
          <w:sz w:val="24"/>
          <w:szCs w:val="24"/>
          <w:lang w:eastAsia="ru-RU"/>
        </w:rPr>
        <w:t>лав</w:t>
      </w:r>
      <w:r>
        <w:rPr>
          <w:rFonts w:ascii="Arial" w:eastAsia="Times New Roman" w:hAnsi="Arial" w:cs="Arial"/>
          <w:sz w:val="24"/>
          <w:szCs w:val="24"/>
          <w:lang w:eastAsia="ru-RU"/>
        </w:rPr>
        <w:t>ы</w:t>
      </w:r>
      <w:r w:rsidR="007B0DE9" w:rsidRPr="007B0DE9">
        <w:rPr>
          <w:rFonts w:ascii="Arial" w:eastAsia="Calibri" w:hAnsi="Arial" w:cs="Arial"/>
          <w:sz w:val="24"/>
          <w:szCs w:val="24"/>
          <w:lang w:eastAsia="ru-RU"/>
        </w:rPr>
        <w:t xml:space="preserve"> </w:t>
      </w:r>
      <w:r w:rsidR="007B0DE9">
        <w:rPr>
          <w:rFonts w:ascii="Arial" w:eastAsia="Calibri" w:hAnsi="Arial" w:cs="Arial"/>
          <w:sz w:val="24"/>
          <w:szCs w:val="24"/>
          <w:lang w:eastAsia="ru-RU"/>
        </w:rPr>
        <w:t>Осетровского</w:t>
      </w:r>
    </w:p>
    <w:p w:rsidR="00742BE4" w:rsidRPr="001031E8" w:rsidRDefault="00742BE4" w:rsidP="00742BE4">
      <w:pPr>
        <w:widowControl w:val="0"/>
        <w:tabs>
          <w:tab w:val="left" w:pos="0"/>
        </w:tabs>
        <w:adjustRightInd w:val="0"/>
        <w:spacing w:after="0" w:line="240" w:lineRule="auto"/>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 xml:space="preserve">сельского поселения </w:t>
      </w:r>
      <w:r w:rsidR="0039640E" w:rsidRPr="001031E8">
        <w:rPr>
          <w:rFonts w:ascii="Arial" w:eastAsia="Times New Roman" w:hAnsi="Arial" w:cs="Arial"/>
          <w:sz w:val="24"/>
          <w:szCs w:val="24"/>
          <w:lang w:eastAsia="ru-RU"/>
        </w:rPr>
        <w:tab/>
      </w:r>
      <w:r w:rsidR="0039640E" w:rsidRPr="001031E8">
        <w:rPr>
          <w:rFonts w:ascii="Arial" w:eastAsia="Times New Roman" w:hAnsi="Arial" w:cs="Arial"/>
          <w:sz w:val="24"/>
          <w:szCs w:val="24"/>
          <w:lang w:eastAsia="ru-RU"/>
        </w:rPr>
        <w:tab/>
      </w:r>
      <w:r w:rsidR="0039640E" w:rsidRPr="001031E8">
        <w:rPr>
          <w:rFonts w:ascii="Arial" w:eastAsia="Times New Roman" w:hAnsi="Arial" w:cs="Arial"/>
          <w:sz w:val="24"/>
          <w:szCs w:val="24"/>
          <w:lang w:eastAsia="ru-RU"/>
        </w:rPr>
        <w:tab/>
      </w:r>
      <w:r w:rsidR="0039640E" w:rsidRPr="001031E8">
        <w:rPr>
          <w:rFonts w:ascii="Arial" w:eastAsia="Times New Roman" w:hAnsi="Arial" w:cs="Arial"/>
          <w:sz w:val="24"/>
          <w:szCs w:val="24"/>
          <w:lang w:eastAsia="ru-RU"/>
        </w:rPr>
        <w:tab/>
      </w:r>
      <w:r w:rsidR="0039640E" w:rsidRPr="001031E8">
        <w:rPr>
          <w:rFonts w:ascii="Arial" w:eastAsia="Times New Roman" w:hAnsi="Arial" w:cs="Arial"/>
          <w:sz w:val="24"/>
          <w:szCs w:val="24"/>
          <w:lang w:eastAsia="ru-RU"/>
        </w:rPr>
        <w:tab/>
      </w:r>
      <w:r w:rsidR="007B0DE9">
        <w:rPr>
          <w:rFonts w:ascii="Arial" w:eastAsia="Times New Roman" w:hAnsi="Arial" w:cs="Arial"/>
          <w:sz w:val="24"/>
          <w:szCs w:val="24"/>
          <w:lang w:eastAsia="ru-RU"/>
        </w:rPr>
        <w:t>С.В. Авдеев</w:t>
      </w:r>
    </w:p>
    <w:p w:rsidR="008D7ED0" w:rsidRPr="001031E8" w:rsidRDefault="008D7ED0" w:rsidP="00742BE4">
      <w:pPr>
        <w:spacing w:after="0" w:line="240" w:lineRule="auto"/>
        <w:ind w:left="5103" w:hanging="5103"/>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br w:type="page"/>
      </w:r>
    </w:p>
    <w:p w:rsidR="008D7ED0" w:rsidRPr="001031E8" w:rsidRDefault="008D7ED0" w:rsidP="0040055A">
      <w:pPr>
        <w:spacing w:after="0" w:line="240" w:lineRule="auto"/>
        <w:ind w:left="5103"/>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lastRenderedPageBreak/>
        <w:t>Приложение 1</w:t>
      </w:r>
    </w:p>
    <w:p w:rsidR="008D7ED0" w:rsidRPr="001031E8" w:rsidRDefault="008D7ED0" w:rsidP="0040055A">
      <w:pPr>
        <w:spacing w:after="0" w:line="240" w:lineRule="auto"/>
        <w:ind w:left="5103"/>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 xml:space="preserve">к постановлению администрации </w:t>
      </w:r>
      <w:r w:rsidR="007B0DE9">
        <w:rPr>
          <w:rFonts w:ascii="Arial" w:eastAsia="Calibri" w:hAnsi="Arial" w:cs="Arial"/>
          <w:sz w:val="24"/>
          <w:szCs w:val="24"/>
          <w:lang w:eastAsia="ru-RU"/>
        </w:rPr>
        <w:t>Осетровского</w:t>
      </w:r>
      <w:r w:rsidR="0040055A" w:rsidRPr="001031E8">
        <w:rPr>
          <w:rFonts w:ascii="Arial" w:eastAsia="Times New Roman" w:hAnsi="Arial" w:cs="Arial"/>
          <w:sz w:val="24"/>
          <w:szCs w:val="24"/>
          <w:lang w:eastAsia="ru-RU"/>
        </w:rPr>
        <w:t xml:space="preserve"> сельского поселения </w:t>
      </w:r>
      <w:r w:rsidRPr="001031E8">
        <w:rPr>
          <w:rFonts w:ascii="Arial" w:eastAsia="Times New Roman" w:hAnsi="Arial" w:cs="Arial"/>
          <w:sz w:val="24"/>
          <w:szCs w:val="24"/>
          <w:lang w:eastAsia="ru-RU"/>
        </w:rPr>
        <w:t xml:space="preserve">Верхнемамонского муниципального района от </w:t>
      </w:r>
      <w:r w:rsidR="007B0DE9">
        <w:rPr>
          <w:rFonts w:ascii="Arial" w:eastAsia="Times New Roman" w:hAnsi="Arial" w:cs="Arial"/>
          <w:sz w:val="24"/>
          <w:szCs w:val="24"/>
          <w:lang w:eastAsia="ru-RU"/>
        </w:rPr>
        <w:t>28.03</w:t>
      </w:r>
      <w:r w:rsidRPr="001031E8">
        <w:rPr>
          <w:rFonts w:ascii="Arial" w:eastAsia="Times New Roman" w:hAnsi="Arial" w:cs="Arial"/>
          <w:sz w:val="24"/>
          <w:szCs w:val="24"/>
          <w:lang w:eastAsia="ru-RU"/>
        </w:rPr>
        <w:t>.2025г. №</w:t>
      </w:r>
      <w:r w:rsidR="007B0DE9">
        <w:rPr>
          <w:rFonts w:ascii="Arial" w:eastAsia="Times New Roman" w:hAnsi="Arial" w:cs="Arial"/>
          <w:sz w:val="24"/>
          <w:szCs w:val="24"/>
          <w:lang w:eastAsia="ru-RU"/>
        </w:rPr>
        <w:t>22</w:t>
      </w:r>
    </w:p>
    <w:p w:rsidR="008D7ED0" w:rsidRPr="001031E8" w:rsidRDefault="008D7ED0" w:rsidP="008D7ED0">
      <w:pPr>
        <w:spacing w:after="0" w:line="240" w:lineRule="auto"/>
        <w:ind w:left="5103" w:hanging="5103"/>
        <w:jc w:val="both"/>
        <w:rPr>
          <w:rFonts w:ascii="Arial" w:eastAsia="Times New Roman" w:hAnsi="Arial" w:cs="Arial"/>
          <w:sz w:val="24"/>
          <w:szCs w:val="24"/>
          <w:lang w:eastAsia="ru-RU"/>
        </w:rPr>
      </w:pPr>
    </w:p>
    <w:p w:rsidR="008D7ED0" w:rsidRPr="001031E8" w:rsidRDefault="008D7ED0" w:rsidP="008D7ED0">
      <w:pPr>
        <w:spacing w:after="0" w:line="240" w:lineRule="auto"/>
        <w:ind w:left="5103" w:hanging="5103"/>
        <w:jc w:val="both"/>
        <w:rPr>
          <w:rFonts w:ascii="Arial" w:eastAsia="Times New Roman" w:hAnsi="Arial" w:cs="Arial"/>
          <w:sz w:val="24"/>
          <w:szCs w:val="24"/>
          <w:lang w:eastAsia="ru-RU"/>
        </w:rPr>
      </w:pPr>
    </w:p>
    <w:p w:rsidR="008D7ED0" w:rsidRPr="001031E8" w:rsidRDefault="008D7ED0" w:rsidP="008D7ED0">
      <w:pPr>
        <w:spacing w:after="0" w:line="240" w:lineRule="auto"/>
        <w:ind w:left="5103" w:hanging="5103"/>
        <w:jc w:val="both"/>
        <w:rPr>
          <w:rFonts w:ascii="Arial" w:eastAsia="Times New Roman" w:hAnsi="Arial" w:cs="Arial"/>
          <w:sz w:val="24"/>
          <w:szCs w:val="24"/>
          <w:lang w:eastAsia="ru-RU"/>
        </w:rPr>
      </w:pPr>
    </w:p>
    <w:p w:rsidR="008D7ED0" w:rsidRPr="001031E8" w:rsidRDefault="008D7ED0" w:rsidP="0040055A">
      <w:pPr>
        <w:spacing w:after="0" w:line="240" w:lineRule="auto"/>
        <w:jc w:val="center"/>
        <w:rPr>
          <w:rFonts w:ascii="Arial" w:eastAsia="Times New Roman" w:hAnsi="Arial" w:cs="Arial"/>
          <w:sz w:val="24"/>
          <w:szCs w:val="24"/>
          <w:lang w:eastAsia="ru-RU"/>
        </w:rPr>
      </w:pPr>
      <w:r w:rsidRPr="001031E8">
        <w:rPr>
          <w:rFonts w:ascii="Arial" w:eastAsia="Times New Roman" w:hAnsi="Arial" w:cs="Arial"/>
          <w:sz w:val="24"/>
          <w:szCs w:val="24"/>
          <w:lang w:eastAsia="ru-RU"/>
        </w:rPr>
        <w:t>Порядок</w:t>
      </w:r>
    </w:p>
    <w:p w:rsidR="008D7ED0" w:rsidRPr="001031E8" w:rsidRDefault="008D7ED0" w:rsidP="0040055A">
      <w:pPr>
        <w:spacing w:after="0" w:line="240" w:lineRule="auto"/>
        <w:jc w:val="center"/>
        <w:rPr>
          <w:rFonts w:ascii="Arial" w:eastAsia="Times New Roman" w:hAnsi="Arial" w:cs="Arial"/>
          <w:sz w:val="24"/>
          <w:szCs w:val="24"/>
          <w:lang w:eastAsia="ru-RU"/>
        </w:rPr>
      </w:pPr>
      <w:r w:rsidRPr="001031E8">
        <w:rPr>
          <w:rFonts w:ascii="Arial" w:eastAsia="Times New Roman" w:hAnsi="Arial" w:cs="Arial"/>
          <w:sz w:val="24"/>
          <w:szCs w:val="24"/>
          <w:lang w:eastAsia="ru-RU"/>
        </w:rPr>
        <w:t xml:space="preserve">принятия решения об изменении существенных условий контракта, заключенного до 1 января 2026 года в целях обеспечения муниципальных нужд </w:t>
      </w:r>
      <w:r w:rsidR="007B0DE9">
        <w:rPr>
          <w:rFonts w:ascii="Arial" w:eastAsia="Calibri" w:hAnsi="Arial" w:cs="Arial"/>
          <w:sz w:val="24"/>
          <w:szCs w:val="24"/>
          <w:lang w:eastAsia="ru-RU"/>
        </w:rPr>
        <w:t>Осетровского</w:t>
      </w:r>
      <w:r w:rsidR="009037BD" w:rsidRPr="001031E8">
        <w:rPr>
          <w:rFonts w:ascii="Arial" w:eastAsia="Times New Roman" w:hAnsi="Arial" w:cs="Arial"/>
          <w:sz w:val="24"/>
          <w:szCs w:val="24"/>
          <w:lang w:eastAsia="ru-RU"/>
        </w:rPr>
        <w:t xml:space="preserve"> сельского поселения </w:t>
      </w:r>
      <w:r w:rsidRPr="001031E8">
        <w:rPr>
          <w:rFonts w:ascii="Arial" w:eastAsia="Times New Roman" w:hAnsi="Arial" w:cs="Arial"/>
          <w:sz w:val="24"/>
          <w:szCs w:val="24"/>
          <w:lang w:eastAsia="ru-RU"/>
        </w:rPr>
        <w:t>Верхнемамонского муниципального района Воронежской области</w:t>
      </w:r>
    </w:p>
    <w:p w:rsidR="008D7ED0" w:rsidRPr="001031E8" w:rsidRDefault="008D7ED0" w:rsidP="0040055A">
      <w:pPr>
        <w:spacing w:after="0" w:line="240" w:lineRule="auto"/>
        <w:jc w:val="center"/>
        <w:rPr>
          <w:rFonts w:ascii="Arial" w:eastAsia="Times New Roman" w:hAnsi="Arial" w:cs="Arial"/>
          <w:sz w:val="24"/>
          <w:szCs w:val="24"/>
          <w:lang w:eastAsia="ru-RU"/>
        </w:rPr>
      </w:pPr>
      <w:r w:rsidRPr="001031E8">
        <w:rPr>
          <w:rFonts w:ascii="Arial" w:eastAsia="Times New Roman" w:hAnsi="Arial" w:cs="Arial"/>
          <w:sz w:val="24"/>
          <w:szCs w:val="24"/>
          <w:lang w:eastAsia="ru-RU"/>
        </w:rPr>
        <w:t>(далее – Порядок)</w:t>
      </w:r>
    </w:p>
    <w:p w:rsidR="008D7ED0" w:rsidRPr="001031E8" w:rsidRDefault="008D7ED0" w:rsidP="008D7ED0">
      <w:pPr>
        <w:spacing w:after="0" w:line="240" w:lineRule="auto"/>
        <w:jc w:val="both"/>
        <w:rPr>
          <w:rFonts w:ascii="Arial" w:eastAsia="Times New Roman" w:hAnsi="Arial" w:cs="Arial"/>
          <w:sz w:val="24"/>
          <w:szCs w:val="24"/>
          <w:lang w:eastAsia="ru-RU"/>
        </w:rPr>
      </w:pPr>
    </w:p>
    <w:p w:rsidR="008D7ED0" w:rsidRPr="001031E8" w:rsidRDefault="008D7ED0" w:rsidP="008D7ED0">
      <w:pPr>
        <w:spacing w:after="0" w:line="240" w:lineRule="auto"/>
        <w:jc w:val="both"/>
        <w:rPr>
          <w:rFonts w:ascii="Arial" w:eastAsia="Times New Roman" w:hAnsi="Arial" w:cs="Arial"/>
          <w:sz w:val="24"/>
          <w:szCs w:val="24"/>
          <w:lang w:eastAsia="ru-RU"/>
        </w:rPr>
      </w:pPr>
    </w:p>
    <w:p w:rsidR="008D7ED0" w:rsidRPr="001031E8" w:rsidRDefault="008D7ED0" w:rsidP="009037BD">
      <w:pPr>
        <w:spacing w:after="0" w:line="240" w:lineRule="auto"/>
        <w:ind w:firstLine="709"/>
        <w:jc w:val="both"/>
        <w:rPr>
          <w:rFonts w:ascii="Arial" w:eastAsia="Times New Roman" w:hAnsi="Arial" w:cs="Arial"/>
          <w:sz w:val="24"/>
          <w:szCs w:val="24"/>
          <w:lang w:eastAsia="ru-RU"/>
        </w:rPr>
      </w:pPr>
      <w:proofErr w:type="gramStart"/>
      <w:r w:rsidRPr="001031E8">
        <w:rPr>
          <w:rFonts w:ascii="Arial" w:eastAsia="Times New Roman" w:hAnsi="Arial" w:cs="Arial"/>
          <w:sz w:val="24"/>
          <w:szCs w:val="24"/>
          <w:lang w:eastAsia="ru-RU"/>
        </w:rPr>
        <w:t xml:space="preserve">1.Настоящий Порядок разработан в соответствии с частью 65.1 статьи 112 Федерального закона от 05.04.2013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 определяет процедуру принятия решения об изменении существенных условий контракта, заключенного до 1 января 2026 года в целях обеспечения муниципальных нужд </w:t>
      </w:r>
      <w:r w:rsidR="007B0DE9">
        <w:rPr>
          <w:rFonts w:ascii="Arial" w:eastAsia="Calibri" w:hAnsi="Arial" w:cs="Arial"/>
          <w:sz w:val="24"/>
          <w:szCs w:val="24"/>
          <w:lang w:eastAsia="ru-RU"/>
        </w:rPr>
        <w:t>Осетровского</w:t>
      </w:r>
      <w:r w:rsidR="009037BD" w:rsidRPr="001031E8">
        <w:rPr>
          <w:rFonts w:ascii="Arial" w:eastAsia="Times New Roman" w:hAnsi="Arial" w:cs="Arial"/>
          <w:sz w:val="24"/>
          <w:szCs w:val="24"/>
          <w:lang w:eastAsia="ru-RU"/>
        </w:rPr>
        <w:t xml:space="preserve"> сельского поселения</w:t>
      </w:r>
      <w:proofErr w:type="gramEnd"/>
      <w:r w:rsidR="009037BD" w:rsidRPr="001031E8">
        <w:rPr>
          <w:rFonts w:ascii="Arial" w:eastAsia="Times New Roman" w:hAnsi="Arial" w:cs="Arial"/>
          <w:sz w:val="24"/>
          <w:szCs w:val="24"/>
          <w:lang w:eastAsia="ru-RU"/>
        </w:rPr>
        <w:t xml:space="preserve"> </w:t>
      </w:r>
      <w:r w:rsidRPr="001031E8">
        <w:rPr>
          <w:rFonts w:ascii="Arial" w:eastAsia="Times New Roman" w:hAnsi="Arial" w:cs="Arial"/>
          <w:sz w:val="24"/>
          <w:szCs w:val="24"/>
          <w:lang w:eastAsia="ru-RU"/>
        </w:rPr>
        <w:t>Верхнемамонского муниципального района Воронежской области, если при его исполнении возникли не зависящие от сторон контракта обстоятельства, влекущие невозможность его исполнения (далее - Контракт).</w:t>
      </w:r>
    </w:p>
    <w:p w:rsidR="008D7ED0" w:rsidRPr="001031E8" w:rsidRDefault="008D7ED0" w:rsidP="009037BD">
      <w:pPr>
        <w:spacing w:after="0" w:line="240" w:lineRule="auto"/>
        <w:ind w:firstLine="709"/>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2. Изменение существенных условий Контракта осуществляется при соблюдении в совокупности следующих условий:</w:t>
      </w:r>
    </w:p>
    <w:p w:rsidR="008D7ED0" w:rsidRPr="001031E8" w:rsidRDefault="008D7ED0" w:rsidP="009037BD">
      <w:pPr>
        <w:spacing w:after="0" w:line="240" w:lineRule="auto"/>
        <w:ind w:firstLine="709"/>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2.1. При исполнении Контракта возникли не зависящие от сторон Контракта обстоятельства, влекущие невозможность его исполнения, и сохранение отношений между сторонами Контракта наиболее соответствует их интересам;</w:t>
      </w:r>
    </w:p>
    <w:p w:rsidR="008D7ED0" w:rsidRPr="001031E8" w:rsidRDefault="008D7ED0" w:rsidP="009037BD">
      <w:pPr>
        <w:spacing w:after="0" w:line="240" w:lineRule="auto"/>
        <w:ind w:firstLine="709"/>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2.2. Соблюдаются положения частей 1.3 - 1.6 статьи 95 Закона о контрактной системе;</w:t>
      </w:r>
    </w:p>
    <w:p w:rsidR="008D7ED0" w:rsidRPr="001031E8" w:rsidRDefault="008D7ED0" w:rsidP="009037BD">
      <w:pPr>
        <w:spacing w:after="0" w:line="240" w:lineRule="auto"/>
        <w:ind w:firstLine="709"/>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2.3. Имеется письменное обращение поставщика (подрядчика, исполнителя), являющегося стороной Контракта, к заказчику с предложением об изменении существенных условий Контракта, в том числе указывающее на конкретные причины невозможности исполнения обязательств по заключенному Контракту (с приложением информации и документов, обосновывающих такое предложение). Под обосновывающими предложение поставщика (подрядчика, исполнителя) информацией и документами понимается следующее:</w:t>
      </w:r>
    </w:p>
    <w:p w:rsidR="008D7ED0" w:rsidRPr="001031E8" w:rsidRDefault="008D7ED0" w:rsidP="009037BD">
      <w:pPr>
        <w:spacing w:after="0" w:line="240" w:lineRule="auto"/>
        <w:ind w:firstLine="709"/>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2.3.1. Описание возникших фактических обстоятельств, не зависящих от сторон Контракта, повлекших невозможность его исполнения;</w:t>
      </w:r>
    </w:p>
    <w:p w:rsidR="008D7ED0" w:rsidRPr="001031E8" w:rsidRDefault="008D7ED0" w:rsidP="009037BD">
      <w:pPr>
        <w:spacing w:after="0" w:line="240" w:lineRule="auto"/>
        <w:ind w:firstLine="709"/>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2.3.2. Предложение об изменении существенных условий Контракта с указанием условий Контракта, подлежащих изменению;</w:t>
      </w:r>
    </w:p>
    <w:p w:rsidR="008D7ED0" w:rsidRPr="001031E8" w:rsidRDefault="008D7ED0" w:rsidP="009037BD">
      <w:pPr>
        <w:spacing w:after="0" w:line="240" w:lineRule="auto"/>
        <w:ind w:firstLine="709"/>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2.3.3. Документы, подтверждающие возникновение фактических обстоятельств, не зависящих от сторон Контракта, повлекших невозможность его исполнения.</w:t>
      </w:r>
    </w:p>
    <w:p w:rsidR="008D7ED0" w:rsidRPr="001031E8" w:rsidRDefault="008D7ED0" w:rsidP="009037BD">
      <w:pPr>
        <w:spacing w:after="0" w:line="240" w:lineRule="auto"/>
        <w:ind w:firstLine="709"/>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2.3.4. Изменение допускается в отношении не исполненных на дату заключения соответствующего соглашения обязательств поставщика (подрядчика, исполнителя) по Контракту.</w:t>
      </w:r>
    </w:p>
    <w:p w:rsidR="008D7ED0" w:rsidRPr="001031E8" w:rsidRDefault="008D7ED0" w:rsidP="009037BD">
      <w:pPr>
        <w:spacing w:after="0" w:line="240" w:lineRule="auto"/>
        <w:ind w:firstLine="709"/>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 xml:space="preserve">3. В целях принятия решения о необходимости изменения существенных условий Контракта создается комиссия по принятию решения об изменении существенных условий Контракта, заключенного до 1 января 2026 года в целях </w:t>
      </w:r>
      <w:r w:rsidRPr="001031E8">
        <w:rPr>
          <w:rFonts w:ascii="Arial" w:eastAsia="Times New Roman" w:hAnsi="Arial" w:cs="Arial"/>
          <w:sz w:val="24"/>
          <w:szCs w:val="24"/>
          <w:lang w:eastAsia="ru-RU"/>
        </w:rPr>
        <w:lastRenderedPageBreak/>
        <w:t xml:space="preserve">обеспечения муниципальных нужд </w:t>
      </w:r>
      <w:r w:rsidR="007B0DE9">
        <w:rPr>
          <w:rFonts w:ascii="Arial" w:eastAsia="Calibri" w:hAnsi="Arial" w:cs="Arial"/>
          <w:sz w:val="24"/>
          <w:szCs w:val="24"/>
          <w:lang w:eastAsia="ru-RU"/>
        </w:rPr>
        <w:t>Осетровского</w:t>
      </w:r>
      <w:r w:rsidR="009037BD" w:rsidRPr="001031E8">
        <w:rPr>
          <w:rFonts w:ascii="Arial" w:eastAsia="Times New Roman" w:hAnsi="Arial" w:cs="Arial"/>
          <w:sz w:val="24"/>
          <w:szCs w:val="24"/>
          <w:lang w:eastAsia="ru-RU"/>
        </w:rPr>
        <w:t xml:space="preserve"> сельского поселения </w:t>
      </w:r>
      <w:r w:rsidRPr="001031E8">
        <w:rPr>
          <w:rFonts w:ascii="Arial" w:eastAsia="Times New Roman" w:hAnsi="Arial" w:cs="Arial"/>
          <w:sz w:val="24"/>
          <w:szCs w:val="24"/>
          <w:lang w:eastAsia="ru-RU"/>
        </w:rPr>
        <w:t>Верхнемамонского муниципального района Воронежской области (далее - Комиссия).</w:t>
      </w:r>
    </w:p>
    <w:p w:rsidR="008D7ED0" w:rsidRPr="001031E8" w:rsidRDefault="008D7ED0" w:rsidP="009037BD">
      <w:pPr>
        <w:spacing w:after="0" w:line="240" w:lineRule="auto"/>
        <w:ind w:firstLine="709"/>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4. Для принятия решения об изменении существенных условий Контракта заказчик при соблюдении условий, указанных в пункте 2 Порядка, направляет в адрес председателя Комиссии следующую информацию и документы:</w:t>
      </w:r>
    </w:p>
    <w:p w:rsidR="008D7ED0" w:rsidRPr="001031E8" w:rsidRDefault="008D7ED0" w:rsidP="009037BD">
      <w:pPr>
        <w:spacing w:after="0" w:line="240" w:lineRule="auto"/>
        <w:ind w:firstLine="709"/>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4.1. Обращение об изменении существенных условий Контракта, в том числе указывающее на конкретные причины невозможности исполнения обязательств по заключенному Контракту, согласно приложению к настоящему Порядку.</w:t>
      </w:r>
    </w:p>
    <w:p w:rsidR="008D7ED0" w:rsidRPr="001031E8" w:rsidRDefault="008D7ED0" w:rsidP="009037BD">
      <w:pPr>
        <w:spacing w:after="0" w:line="240" w:lineRule="auto"/>
        <w:ind w:firstLine="709"/>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4.2. Пояснительную записку, содержащую экономическое и (или) технологическое обоснование целесообразности внесения изменений в существенные условия Контракта и обоснование необходимости таких изменений.</w:t>
      </w:r>
    </w:p>
    <w:p w:rsidR="008D7ED0" w:rsidRPr="001031E8" w:rsidRDefault="008D7ED0" w:rsidP="009037BD">
      <w:pPr>
        <w:spacing w:after="0" w:line="240" w:lineRule="auto"/>
        <w:ind w:firstLine="709"/>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4.3. Копию действующего Контракта (с приложениями), заключенного в соответствии с Законом о контрактной системе.</w:t>
      </w:r>
    </w:p>
    <w:p w:rsidR="008D7ED0" w:rsidRPr="001031E8" w:rsidRDefault="008D7ED0" w:rsidP="009037BD">
      <w:pPr>
        <w:spacing w:after="0" w:line="240" w:lineRule="auto"/>
        <w:ind w:firstLine="709"/>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4.4. Номер записи в реестре контрактов, заключенных заказчиками, соответствующий представленному Контракту.</w:t>
      </w:r>
    </w:p>
    <w:p w:rsidR="008D7ED0" w:rsidRPr="001031E8" w:rsidRDefault="008D7ED0" w:rsidP="009037BD">
      <w:pPr>
        <w:spacing w:after="0" w:line="240" w:lineRule="auto"/>
        <w:ind w:firstLine="709"/>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4.5. Проект дополнительного соглашения к Контракту, содержащий изменения существенных условий Контракта.</w:t>
      </w:r>
    </w:p>
    <w:p w:rsidR="008D7ED0" w:rsidRPr="001031E8" w:rsidRDefault="008D7ED0" w:rsidP="009037BD">
      <w:pPr>
        <w:spacing w:after="0" w:line="240" w:lineRule="auto"/>
        <w:ind w:firstLine="709"/>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4.6.Информацию об источнике финансирования Контракта и наличии лимитов бюджетных обязательств.</w:t>
      </w:r>
    </w:p>
    <w:p w:rsidR="008D7ED0" w:rsidRPr="001031E8" w:rsidRDefault="008D7ED0" w:rsidP="009037BD">
      <w:pPr>
        <w:spacing w:after="0" w:line="240" w:lineRule="auto"/>
        <w:ind w:firstLine="709"/>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4.7. Обоснование изменения (увеличения) цены Контракта, определенное в соответствии со статьей 22 Закона о контрактной системе.</w:t>
      </w:r>
    </w:p>
    <w:p w:rsidR="008D7ED0" w:rsidRPr="001031E8" w:rsidRDefault="008D7ED0" w:rsidP="009037BD">
      <w:pPr>
        <w:spacing w:after="0" w:line="240" w:lineRule="auto"/>
        <w:ind w:firstLine="709"/>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4.8. Информацию об исполнении Контракта (отдельного этапа исполнения Контракта), в том числе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w:t>
      </w:r>
    </w:p>
    <w:p w:rsidR="008D7ED0" w:rsidRPr="001031E8" w:rsidRDefault="008D7ED0" w:rsidP="009037BD">
      <w:pPr>
        <w:spacing w:after="0" w:line="240" w:lineRule="auto"/>
        <w:ind w:firstLine="709"/>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4.9. Иную информацию на усмотрение заказчика.</w:t>
      </w:r>
    </w:p>
    <w:p w:rsidR="008D7ED0" w:rsidRPr="001031E8" w:rsidRDefault="008D7ED0" w:rsidP="009037BD">
      <w:pPr>
        <w:spacing w:after="0" w:line="240" w:lineRule="auto"/>
        <w:ind w:firstLine="709"/>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 xml:space="preserve">5. Решение об изменении существенных условий Контракта или об отказе внесения таких изменений, принимается на заседании Комиссии и оформляется протоколом заседания Комиссии. Секретарь Комиссии в день принятия решения оформляет протокол заседания Комиссии, который подписывается всеми членами Комиссии и направляет его соответствующему заказчику или представителю заказчика. На основании протокола Комиссии заказчик или представитель заказчика в течение 10 рабочих дней подготавливает и согласовывает распоряжение администрации </w:t>
      </w:r>
      <w:r w:rsidR="007B0DE9">
        <w:rPr>
          <w:rFonts w:ascii="Arial" w:eastAsia="Calibri" w:hAnsi="Arial" w:cs="Arial"/>
          <w:sz w:val="24"/>
          <w:szCs w:val="24"/>
          <w:lang w:eastAsia="ru-RU"/>
        </w:rPr>
        <w:t>Осетровского</w:t>
      </w:r>
      <w:r w:rsidR="009037BD" w:rsidRPr="001031E8">
        <w:rPr>
          <w:rFonts w:ascii="Arial" w:eastAsia="Times New Roman" w:hAnsi="Arial" w:cs="Arial"/>
          <w:sz w:val="24"/>
          <w:szCs w:val="24"/>
          <w:lang w:eastAsia="ru-RU"/>
        </w:rPr>
        <w:t xml:space="preserve"> сельского поселения </w:t>
      </w:r>
      <w:r w:rsidRPr="001031E8">
        <w:rPr>
          <w:rFonts w:ascii="Arial" w:eastAsia="Times New Roman" w:hAnsi="Arial" w:cs="Arial"/>
          <w:sz w:val="24"/>
          <w:szCs w:val="24"/>
          <w:lang w:eastAsia="ru-RU"/>
        </w:rPr>
        <w:t>Верхнемамонского муниципального района Воронежской области об изменении существенных условий соответствующего Контракта, являющимся основанием для заключения дополнительного соглашения к Контракту.</w:t>
      </w:r>
    </w:p>
    <w:p w:rsidR="008D7ED0" w:rsidRPr="001031E8" w:rsidRDefault="008D7ED0" w:rsidP="009037BD">
      <w:pPr>
        <w:spacing w:after="0" w:line="240" w:lineRule="auto"/>
        <w:ind w:firstLine="709"/>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6. Порядок не применяется в случаях изменения существенных условий Контракта, предусмотренных частью 1 статьи 95 Закона о контрактной системе, частью 70 статьи 112 Закона о контрактной системе, пункта 8 Порядка.</w:t>
      </w:r>
    </w:p>
    <w:p w:rsidR="00742BE4" w:rsidRPr="001031E8" w:rsidRDefault="008D7ED0" w:rsidP="009037BD">
      <w:pPr>
        <w:spacing w:after="0" w:line="240" w:lineRule="auto"/>
        <w:ind w:firstLine="709"/>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 xml:space="preserve">7. </w:t>
      </w:r>
      <w:proofErr w:type="gramStart"/>
      <w:r w:rsidRPr="001031E8">
        <w:rPr>
          <w:rFonts w:ascii="Arial" w:eastAsia="Times New Roman" w:hAnsi="Arial" w:cs="Arial"/>
          <w:sz w:val="24"/>
          <w:szCs w:val="24"/>
          <w:lang w:eastAsia="ru-RU"/>
        </w:rPr>
        <w:t>Изменение в 2025 году существенных условий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осуществляется в соответствии с установленными Правительством Российской Федерации порядком и случаями изменения существенных условий таких контрактов.</w:t>
      </w:r>
      <w:proofErr w:type="gramEnd"/>
    </w:p>
    <w:p w:rsidR="009037BD" w:rsidRPr="001031E8" w:rsidRDefault="009037BD" w:rsidP="00742BE4">
      <w:pPr>
        <w:spacing w:after="0" w:line="240" w:lineRule="auto"/>
        <w:ind w:left="5103" w:hanging="5103"/>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br w:type="page"/>
      </w:r>
    </w:p>
    <w:p w:rsidR="00094743" w:rsidRPr="001031E8" w:rsidRDefault="00094743" w:rsidP="00094743">
      <w:pPr>
        <w:spacing w:after="0" w:line="240" w:lineRule="auto"/>
        <w:ind w:left="5103"/>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lastRenderedPageBreak/>
        <w:t>Приложение</w:t>
      </w:r>
    </w:p>
    <w:p w:rsidR="00094743" w:rsidRPr="001031E8" w:rsidRDefault="00094743" w:rsidP="00094743">
      <w:pPr>
        <w:spacing w:after="0" w:line="240" w:lineRule="auto"/>
        <w:ind w:left="5103"/>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 xml:space="preserve">к Порядку принятия решения об изменении существенных условий контракта, заключенного до 1 января 2026 года в целях обеспечения муниципальных нужд </w:t>
      </w:r>
      <w:r w:rsidR="007B0DE9">
        <w:rPr>
          <w:rFonts w:ascii="Arial" w:eastAsia="Calibri" w:hAnsi="Arial" w:cs="Arial"/>
          <w:sz w:val="24"/>
          <w:szCs w:val="24"/>
          <w:lang w:eastAsia="ru-RU"/>
        </w:rPr>
        <w:t>Осетровского</w:t>
      </w:r>
      <w:r w:rsidR="007B0DE9" w:rsidRPr="001031E8">
        <w:rPr>
          <w:rFonts w:ascii="Arial" w:eastAsia="Times New Roman" w:hAnsi="Arial" w:cs="Arial"/>
          <w:sz w:val="24"/>
          <w:szCs w:val="24"/>
          <w:lang w:eastAsia="ru-RU"/>
        </w:rPr>
        <w:t xml:space="preserve"> </w:t>
      </w:r>
      <w:r w:rsidRPr="001031E8">
        <w:rPr>
          <w:rFonts w:ascii="Arial" w:eastAsia="Times New Roman" w:hAnsi="Arial" w:cs="Arial"/>
          <w:sz w:val="24"/>
          <w:szCs w:val="24"/>
          <w:lang w:eastAsia="ru-RU"/>
        </w:rPr>
        <w:t>сельского поселения Верхнемамонского муниципального района Воронежской области</w:t>
      </w:r>
    </w:p>
    <w:p w:rsidR="00094743" w:rsidRPr="001031E8" w:rsidRDefault="00094743" w:rsidP="00094743">
      <w:pPr>
        <w:spacing w:after="0" w:line="240" w:lineRule="auto"/>
        <w:ind w:left="5103"/>
        <w:jc w:val="both"/>
        <w:rPr>
          <w:rFonts w:ascii="Arial" w:eastAsia="Times New Roman" w:hAnsi="Arial" w:cs="Arial"/>
          <w:sz w:val="24"/>
          <w:szCs w:val="24"/>
          <w:lang w:eastAsia="ru-RU"/>
        </w:rPr>
      </w:pPr>
    </w:p>
    <w:p w:rsidR="00094743" w:rsidRPr="001031E8" w:rsidRDefault="00094743" w:rsidP="00094743">
      <w:pPr>
        <w:spacing w:after="0" w:line="240" w:lineRule="auto"/>
        <w:ind w:left="5103"/>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Председателю комиссии</w:t>
      </w:r>
    </w:p>
    <w:p w:rsidR="00094743" w:rsidRPr="001031E8" w:rsidRDefault="00094743" w:rsidP="00094743">
      <w:pPr>
        <w:spacing w:after="0" w:line="240" w:lineRule="auto"/>
        <w:ind w:left="5103"/>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 xml:space="preserve">по принятию решения об изменении существенных условий контракта, заключенного до 1 января 2026 года в целях обеспечения муниципальных нужд </w:t>
      </w:r>
      <w:r w:rsidR="007B0DE9">
        <w:rPr>
          <w:rFonts w:ascii="Arial" w:eastAsia="Calibri" w:hAnsi="Arial" w:cs="Arial"/>
          <w:sz w:val="24"/>
          <w:szCs w:val="24"/>
          <w:lang w:eastAsia="ru-RU"/>
        </w:rPr>
        <w:t>Осетровского</w:t>
      </w:r>
      <w:r w:rsidRPr="001031E8">
        <w:rPr>
          <w:rFonts w:ascii="Arial" w:eastAsia="Times New Roman" w:hAnsi="Arial" w:cs="Arial"/>
          <w:sz w:val="24"/>
          <w:szCs w:val="24"/>
          <w:lang w:eastAsia="ru-RU"/>
        </w:rPr>
        <w:t xml:space="preserve"> сельского поселения Верхнемамонского муниципального района Воронежской области</w:t>
      </w:r>
    </w:p>
    <w:p w:rsidR="008D7ED0" w:rsidRPr="001031E8" w:rsidRDefault="008D7ED0" w:rsidP="00742BE4">
      <w:pPr>
        <w:spacing w:after="0" w:line="240" w:lineRule="auto"/>
        <w:ind w:left="5103" w:hanging="5103"/>
        <w:jc w:val="both"/>
        <w:rPr>
          <w:rFonts w:ascii="Arial" w:eastAsia="Times New Roman" w:hAnsi="Arial" w:cs="Arial"/>
          <w:sz w:val="24"/>
          <w:szCs w:val="24"/>
          <w:lang w:eastAsia="ru-RU"/>
        </w:rPr>
      </w:pPr>
    </w:p>
    <w:p w:rsidR="00094743" w:rsidRPr="001031E8" w:rsidRDefault="00094743" w:rsidP="00557E5F">
      <w:pPr>
        <w:spacing w:after="0" w:line="240" w:lineRule="auto"/>
        <w:jc w:val="center"/>
        <w:rPr>
          <w:rFonts w:ascii="Arial" w:eastAsia="Times New Roman" w:hAnsi="Arial" w:cs="Arial"/>
          <w:sz w:val="24"/>
          <w:szCs w:val="24"/>
          <w:lang w:eastAsia="ru-RU"/>
        </w:rPr>
      </w:pPr>
      <w:r w:rsidRPr="001031E8">
        <w:rPr>
          <w:rFonts w:ascii="Arial" w:eastAsia="Times New Roman" w:hAnsi="Arial" w:cs="Arial"/>
          <w:sz w:val="24"/>
          <w:szCs w:val="24"/>
          <w:lang w:eastAsia="ru-RU"/>
        </w:rPr>
        <w:t>Обращение</w:t>
      </w:r>
    </w:p>
    <w:p w:rsidR="00094743" w:rsidRPr="001031E8" w:rsidRDefault="00094743" w:rsidP="00557E5F">
      <w:pPr>
        <w:spacing w:after="0" w:line="240" w:lineRule="auto"/>
        <w:jc w:val="center"/>
        <w:rPr>
          <w:rFonts w:ascii="Arial" w:eastAsia="Times New Roman" w:hAnsi="Arial" w:cs="Arial"/>
          <w:sz w:val="24"/>
          <w:szCs w:val="24"/>
          <w:lang w:eastAsia="ru-RU"/>
        </w:rPr>
      </w:pPr>
      <w:r w:rsidRPr="001031E8">
        <w:rPr>
          <w:rFonts w:ascii="Arial" w:eastAsia="Times New Roman" w:hAnsi="Arial" w:cs="Arial"/>
          <w:sz w:val="24"/>
          <w:szCs w:val="24"/>
          <w:lang w:eastAsia="ru-RU"/>
        </w:rPr>
        <w:t>о возможности изменения существенных условий контракта</w:t>
      </w:r>
    </w:p>
    <w:p w:rsidR="00094743" w:rsidRPr="001031E8" w:rsidRDefault="00094743" w:rsidP="00557E5F">
      <w:pPr>
        <w:spacing w:after="0" w:line="240" w:lineRule="auto"/>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 </w:t>
      </w:r>
    </w:p>
    <w:p w:rsidR="00094743" w:rsidRPr="001031E8" w:rsidRDefault="00094743" w:rsidP="00557E5F">
      <w:pPr>
        <w:spacing w:after="0" w:line="240" w:lineRule="auto"/>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1. Сведения о сторонах и реквизитах контракта &lt;1&gt;: __________________________________________________________________________________________________________________________________________</w:t>
      </w:r>
    </w:p>
    <w:p w:rsidR="00094743" w:rsidRPr="001031E8" w:rsidRDefault="00094743" w:rsidP="00557E5F">
      <w:pPr>
        <w:spacing w:after="0" w:line="240" w:lineRule="auto"/>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2. Описание не зависящих от сторон контракта обстоятельств, влекущих невозможность его исполнения: _______________________________________</w:t>
      </w:r>
    </w:p>
    <w:p w:rsidR="00094743" w:rsidRPr="001031E8" w:rsidRDefault="00094743" w:rsidP="00557E5F">
      <w:pPr>
        <w:spacing w:after="0" w:line="240" w:lineRule="auto"/>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_____________________________________________________________________</w:t>
      </w:r>
    </w:p>
    <w:p w:rsidR="00094743" w:rsidRPr="001031E8" w:rsidRDefault="00094743" w:rsidP="00557E5F">
      <w:pPr>
        <w:spacing w:after="0" w:line="240" w:lineRule="auto"/>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_____________________________________________________________________</w:t>
      </w:r>
    </w:p>
    <w:p w:rsidR="00094743" w:rsidRPr="001031E8" w:rsidRDefault="00094743" w:rsidP="00557E5F">
      <w:pPr>
        <w:spacing w:after="0" w:line="240" w:lineRule="auto"/>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3. Перечень условий контракта, подлежащих изменению:</w:t>
      </w:r>
    </w:p>
    <w:p w:rsidR="00094743" w:rsidRPr="001031E8" w:rsidRDefault="00094743" w:rsidP="00557E5F">
      <w:pPr>
        <w:spacing w:after="0" w:line="240" w:lineRule="auto"/>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 </w:t>
      </w:r>
    </w:p>
    <w:tbl>
      <w:tblPr>
        <w:tblW w:w="9843" w:type="dxa"/>
        <w:tblCellMar>
          <w:left w:w="0" w:type="dxa"/>
          <w:right w:w="0" w:type="dxa"/>
        </w:tblCellMar>
        <w:tblLook w:val="04A0"/>
      </w:tblPr>
      <w:tblGrid>
        <w:gridCol w:w="1196"/>
        <w:gridCol w:w="1906"/>
        <w:gridCol w:w="1786"/>
        <w:gridCol w:w="1553"/>
        <w:gridCol w:w="3402"/>
      </w:tblGrid>
      <w:tr w:rsidR="00094743" w:rsidRPr="001031E8" w:rsidTr="007B0323">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4743" w:rsidRPr="001031E8" w:rsidRDefault="00094743" w:rsidP="00557E5F">
            <w:pPr>
              <w:spacing w:after="0" w:line="240" w:lineRule="auto"/>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 xml:space="preserve">N </w:t>
            </w:r>
            <w:proofErr w:type="gramStart"/>
            <w:r w:rsidRPr="001031E8">
              <w:rPr>
                <w:rFonts w:ascii="Arial" w:eastAsia="Times New Roman" w:hAnsi="Arial" w:cs="Arial"/>
                <w:sz w:val="24"/>
                <w:szCs w:val="24"/>
                <w:lang w:eastAsia="ru-RU"/>
              </w:rPr>
              <w:t>п</w:t>
            </w:r>
            <w:proofErr w:type="gramEnd"/>
            <w:r w:rsidRPr="001031E8">
              <w:rPr>
                <w:rFonts w:ascii="Arial" w:eastAsia="Times New Roman" w:hAnsi="Arial" w:cs="Arial"/>
                <w:sz w:val="24"/>
                <w:szCs w:val="24"/>
                <w:lang w:eastAsia="ru-RU"/>
              </w:rPr>
              <w:t>/п</w:t>
            </w:r>
          </w:p>
        </w:tc>
        <w:tc>
          <w:tcPr>
            <w:tcW w:w="19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4743" w:rsidRPr="001031E8" w:rsidRDefault="00094743" w:rsidP="00557E5F">
            <w:pPr>
              <w:spacing w:after="0" w:line="240" w:lineRule="auto"/>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Существенные условия контракта, подлежащие изменению</w:t>
            </w:r>
          </w:p>
        </w:tc>
        <w:tc>
          <w:tcPr>
            <w:tcW w:w="17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4743" w:rsidRPr="001031E8" w:rsidRDefault="00094743" w:rsidP="00557E5F">
            <w:pPr>
              <w:spacing w:after="0" w:line="240" w:lineRule="auto"/>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Действующая редакция условий контракта</w:t>
            </w:r>
          </w:p>
        </w:tc>
        <w:tc>
          <w:tcPr>
            <w:tcW w:w="15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4743" w:rsidRPr="001031E8" w:rsidRDefault="00094743" w:rsidP="00557E5F">
            <w:pPr>
              <w:spacing w:after="0" w:line="240" w:lineRule="auto"/>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Требуемая редакция условий контракта</w:t>
            </w:r>
          </w:p>
        </w:tc>
        <w:tc>
          <w:tcPr>
            <w:tcW w:w="34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4743" w:rsidRPr="001031E8" w:rsidRDefault="00094743" w:rsidP="00557E5F">
            <w:pPr>
              <w:spacing w:after="0" w:line="240" w:lineRule="auto"/>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Экономическое и (или) технологическое обоснование целесообразности внесения изменений в существенные условия контракта и обоснование необходимости внесения таких изменений</w:t>
            </w:r>
          </w:p>
        </w:tc>
      </w:tr>
      <w:tr w:rsidR="00094743" w:rsidRPr="001031E8" w:rsidTr="007B0323">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4743" w:rsidRPr="001031E8" w:rsidRDefault="00094743" w:rsidP="00557E5F">
            <w:pPr>
              <w:spacing w:after="0" w:line="240" w:lineRule="auto"/>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 </w:t>
            </w:r>
          </w:p>
        </w:tc>
        <w:tc>
          <w:tcPr>
            <w:tcW w:w="19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4743" w:rsidRPr="001031E8" w:rsidRDefault="00094743" w:rsidP="00557E5F">
            <w:pPr>
              <w:spacing w:after="0" w:line="240" w:lineRule="auto"/>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 </w:t>
            </w:r>
          </w:p>
        </w:tc>
        <w:tc>
          <w:tcPr>
            <w:tcW w:w="17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4743" w:rsidRPr="001031E8" w:rsidRDefault="00094743" w:rsidP="00557E5F">
            <w:pPr>
              <w:spacing w:after="0" w:line="240" w:lineRule="auto"/>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 </w:t>
            </w:r>
          </w:p>
        </w:tc>
        <w:tc>
          <w:tcPr>
            <w:tcW w:w="15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4743" w:rsidRPr="001031E8" w:rsidRDefault="00094743" w:rsidP="00557E5F">
            <w:pPr>
              <w:spacing w:after="0" w:line="240" w:lineRule="auto"/>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 </w:t>
            </w:r>
          </w:p>
        </w:tc>
        <w:tc>
          <w:tcPr>
            <w:tcW w:w="34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94743" w:rsidRPr="001031E8" w:rsidRDefault="00094743" w:rsidP="00557E5F">
            <w:pPr>
              <w:spacing w:after="0" w:line="240" w:lineRule="auto"/>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 </w:t>
            </w:r>
          </w:p>
        </w:tc>
      </w:tr>
    </w:tbl>
    <w:p w:rsidR="00094743" w:rsidRPr="001031E8" w:rsidRDefault="00094743" w:rsidP="00557E5F">
      <w:pPr>
        <w:spacing w:after="0" w:line="240" w:lineRule="auto"/>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 4. Сведения об источнике финансирования контракта и наличии лимитов бюджетных обязательств &lt;2&gt;: ___________________________________________</w:t>
      </w:r>
    </w:p>
    <w:p w:rsidR="00094743" w:rsidRPr="001031E8" w:rsidRDefault="00094743" w:rsidP="00557E5F">
      <w:pPr>
        <w:spacing w:after="0" w:line="240" w:lineRule="auto"/>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_____________________________________________________________________</w:t>
      </w:r>
    </w:p>
    <w:p w:rsidR="00094743" w:rsidRPr="001031E8" w:rsidRDefault="00094743" w:rsidP="00557E5F">
      <w:pPr>
        <w:spacing w:after="0" w:line="240" w:lineRule="auto"/>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 xml:space="preserve">Приложение: </w:t>
      </w:r>
      <w:proofErr w:type="gramStart"/>
      <w:r w:rsidRPr="001031E8">
        <w:rPr>
          <w:rFonts w:ascii="Arial" w:eastAsia="Times New Roman" w:hAnsi="Arial" w:cs="Arial"/>
          <w:sz w:val="24"/>
          <w:szCs w:val="24"/>
          <w:lang w:eastAsia="ru-RU"/>
        </w:rPr>
        <w:t>представленные</w:t>
      </w:r>
      <w:proofErr w:type="gramEnd"/>
      <w:r w:rsidRPr="001031E8">
        <w:rPr>
          <w:rFonts w:ascii="Arial" w:eastAsia="Times New Roman" w:hAnsi="Arial" w:cs="Arial"/>
          <w:sz w:val="24"/>
          <w:szCs w:val="24"/>
          <w:lang w:eastAsia="ru-RU"/>
        </w:rPr>
        <w:t xml:space="preserve"> поставщиком (подрядчиком, исполнителем)</w:t>
      </w:r>
    </w:p>
    <w:p w:rsidR="00094743" w:rsidRPr="001031E8" w:rsidRDefault="00094743" w:rsidP="00557E5F">
      <w:pPr>
        <w:spacing w:after="0" w:line="240" w:lineRule="auto"/>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документы, подтверждающие невозможность исполнения контракта (при наличии).</w:t>
      </w:r>
    </w:p>
    <w:p w:rsidR="00094743" w:rsidRPr="001031E8" w:rsidRDefault="00094743" w:rsidP="00557E5F">
      <w:pPr>
        <w:spacing w:after="0" w:line="240" w:lineRule="auto"/>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 </w:t>
      </w:r>
    </w:p>
    <w:p w:rsidR="00094743" w:rsidRPr="001031E8" w:rsidRDefault="00094743" w:rsidP="00557E5F">
      <w:pPr>
        <w:spacing w:after="0" w:line="240" w:lineRule="auto"/>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Руководитель заказчика ____________ ______________________________________</w:t>
      </w:r>
    </w:p>
    <w:p w:rsidR="00094743" w:rsidRPr="001031E8" w:rsidRDefault="00094743" w:rsidP="00557E5F">
      <w:pPr>
        <w:spacing w:after="0" w:line="240" w:lineRule="auto"/>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 xml:space="preserve"> (подпись)                      (фамилия, имя, отчество)</w:t>
      </w:r>
    </w:p>
    <w:p w:rsidR="00094743" w:rsidRPr="001031E8" w:rsidRDefault="00094743" w:rsidP="00557E5F">
      <w:pPr>
        <w:spacing w:after="0" w:line="240" w:lineRule="auto"/>
        <w:jc w:val="both"/>
        <w:rPr>
          <w:rFonts w:ascii="Arial" w:eastAsia="Times New Roman" w:hAnsi="Arial" w:cs="Arial"/>
          <w:sz w:val="24"/>
          <w:szCs w:val="24"/>
          <w:lang w:eastAsia="ru-RU"/>
        </w:rPr>
      </w:pPr>
    </w:p>
    <w:p w:rsidR="00094743" w:rsidRPr="001031E8" w:rsidRDefault="00094743" w:rsidP="00557E5F">
      <w:pPr>
        <w:spacing w:after="0" w:line="240" w:lineRule="auto"/>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Согласовано &lt;2&gt;</w:t>
      </w:r>
    </w:p>
    <w:p w:rsidR="00094743" w:rsidRPr="001031E8" w:rsidRDefault="00094743" w:rsidP="00557E5F">
      <w:pPr>
        <w:spacing w:after="0" w:line="240" w:lineRule="auto"/>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Главный бухгалтер заказчика ____________ _______________________________</w:t>
      </w:r>
    </w:p>
    <w:p w:rsidR="00094743" w:rsidRPr="001031E8" w:rsidRDefault="00094743" w:rsidP="00557E5F">
      <w:pPr>
        <w:spacing w:after="0" w:line="240" w:lineRule="auto"/>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 xml:space="preserve">                                                           (подпись) (фамилия, имя, отчество)</w:t>
      </w:r>
    </w:p>
    <w:p w:rsidR="00094743" w:rsidRPr="001031E8" w:rsidRDefault="00094743" w:rsidP="00557E5F">
      <w:pPr>
        <w:spacing w:after="0" w:line="240" w:lineRule="auto"/>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 </w:t>
      </w:r>
    </w:p>
    <w:p w:rsidR="00094743" w:rsidRPr="001031E8" w:rsidRDefault="00094743" w:rsidP="00557E5F">
      <w:pPr>
        <w:spacing w:after="0" w:line="240" w:lineRule="auto"/>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&lt;1&gt; Наименование, ИНН сторон, дата заключения контракта, номер контракта, номер реестровой записи в реестре контрактов, заключенных заказчиками, соответствующий представленному контракту.</w:t>
      </w:r>
    </w:p>
    <w:p w:rsidR="00094743" w:rsidRPr="001031E8" w:rsidRDefault="00094743" w:rsidP="00557E5F">
      <w:pPr>
        <w:spacing w:after="0" w:line="240" w:lineRule="auto"/>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&lt;2</w:t>
      </w:r>
      <w:proofErr w:type="gramStart"/>
      <w:r w:rsidRPr="001031E8">
        <w:rPr>
          <w:rFonts w:ascii="Arial" w:eastAsia="Times New Roman" w:hAnsi="Arial" w:cs="Arial"/>
          <w:sz w:val="24"/>
          <w:szCs w:val="24"/>
          <w:lang w:eastAsia="ru-RU"/>
        </w:rPr>
        <w:t>&gt; П</w:t>
      </w:r>
      <w:proofErr w:type="gramEnd"/>
      <w:r w:rsidRPr="001031E8">
        <w:rPr>
          <w:rFonts w:ascii="Arial" w:eastAsia="Times New Roman" w:hAnsi="Arial" w:cs="Arial"/>
          <w:sz w:val="24"/>
          <w:szCs w:val="24"/>
          <w:lang w:eastAsia="ru-RU"/>
        </w:rPr>
        <w:t>ри изменении цены контракта (цены единиц товаров, работ, услуг, максимального значения цены контракта в случае, предусмотренном частью 24 статьи 22 Федерального закона от 05.04.2013 №44-ФЗ «О контрактной системе в сфере закупок товаров, работ, услуг для обеспечения государственных и муниципальных нужд»), изменении (установлении) авансовых платежей</w:t>
      </w:r>
    </w:p>
    <w:p w:rsidR="00557E5F" w:rsidRPr="001031E8" w:rsidRDefault="00557E5F" w:rsidP="00094743">
      <w:pPr>
        <w:spacing w:after="0" w:line="240" w:lineRule="auto"/>
        <w:ind w:left="5103" w:hanging="5103"/>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br w:type="page"/>
      </w:r>
    </w:p>
    <w:p w:rsidR="00557E5F" w:rsidRPr="001031E8" w:rsidRDefault="00557E5F" w:rsidP="00557E5F">
      <w:pPr>
        <w:spacing w:after="0" w:line="240" w:lineRule="auto"/>
        <w:ind w:left="5103"/>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lastRenderedPageBreak/>
        <w:t>Приложение 2</w:t>
      </w:r>
    </w:p>
    <w:p w:rsidR="00557E5F" w:rsidRPr="001031E8" w:rsidRDefault="00557E5F" w:rsidP="00557E5F">
      <w:pPr>
        <w:spacing w:after="0" w:line="240" w:lineRule="auto"/>
        <w:ind w:left="5103"/>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 xml:space="preserve">к постановлению администрации </w:t>
      </w:r>
      <w:r w:rsidR="007B0DE9">
        <w:rPr>
          <w:rFonts w:ascii="Arial" w:eastAsia="Calibri" w:hAnsi="Arial" w:cs="Arial"/>
          <w:sz w:val="24"/>
          <w:szCs w:val="24"/>
          <w:lang w:eastAsia="ru-RU"/>
        </w:rPr>
        <w:t>Осетровского</w:t>
      </w:r>
      <w:r w:rsidRPr="001031E8">
        <w:rPr>
          <w:rFonts w:ascii="Arial" w:eastAsia="Times New Roman" w:hAnsi="Arial" w:cs="Arial"/>
          <w:sz w:val="24"/>
          <w:szCs w:val="24"/>
          <w:lang w:eastAsia="ru-RU"/>
        </w:rPr>
        <w:t xml:space="preserve"> </w:t>
      </w:r>
      <w:proofErr w:type="gramStart"/>
      <w:r w:rsidRPr="001031E8">
        <w:rPr>
          <w:rFonts w:ascii="Arial" w:eastAsia="Times New Roman" w:hAnsi="Arial" w:cs="Arial"/>
          <w:sz w:val="24"/>
          <w:szCs w:val="24"/>
          <w:lang w:eastAsia="ru-RU"/>
        </w:rPr>
        <w:t>сельского</w:t>
      </w:r>
      <w:proofErr w:type="gramEnd"/>
      <w:r w:rsidRPr="001031E8">
        <w:rPr>
          <w:rFonts w:ascii="Arial" w:eastAsia="Times New Roman" w:hAnsi="Arial" w:cs="Arial"/>
          <w:sz w:val="24"/>
          <w:szCs w:val="24"/>
          <w:lang w:eastAsia="ru-RU"/>
        </w:rPr>
        <w:t xml:space="preserve"> поселения Верхнемамонского муниципального района от </w:t>
      </w:r>
      <w:r w:rsidR="007B0DE9">
        <w:rPr>
          <w:rFonts w:ascii="Arial" w:eastAsia="Times New Roman" w:hAnsi="Arial" w:cs="Arial"/>
          <w:sz w:val="24"/>
          <w:szCs w:val="24"/>
          <w:lang w:eastAsia="ru-RU"/>
        </w:rPr>
        <w:t>28.03.</w:t>
      </w:r>
      <w:r w:rsidRPr="001031E8">
        <w:rPr>
          <w:rFonts w:ascii="Arial" w:eastAsia="Times New Roman" w:hAnsi="Arial" w:cs="Arial"/>
          <w:sz w:val="24"/>
          <w:szCs w:val="24"/>
          <w:lang w:eastAsia="ru-RU"/>
        </w:rPr>
        <w:t xml:space="preserve"> 2025г. №</w:t>
      </w:r>
      <w:r w:rsidR="007B0DE9">
        <w:rPr>
          <w:rFonts w:ascii="Arial" w:eastAsia="Times New Roman" w:hAnsi="Arial" w:cs="Arial"/>
          <w:sz w:val="24"/>
          <w:szCs w:val="24"/>
          <w:lang w:eastAsia="ru-RU"/>
        </w:rPr>
        <w:t>22</w:t>
      </w:r>
    </w:p>
    <w:p w:rsidR="00557E5F" w:rsidRPr="001031E8" w:rsidRDefault="00557E5F" w:rsidP="00557E5F">
      <w:pPr>
        <w:spacing w:after="0" w:line="240" w:lineRule="auto"/>
        <w:ind w:left="5103" w:hanging="5103"/>
        <w:jc w:val="center"/>
        <w:rPr>
          <w:rFonts w:ascii="Arial" w:eastAsia="Times New Roman" w:hAnsi="Arial" w:cs="Arial"/>
          <w:sz w:val="24"/>
          <w:szCs w:val="24"/>
          <w:lang w:eastAsia="ru-RU"/>
        </w:rPr>
      </w:pPr>
    </w:p>
    <w:p w:rsidR="00557E5F" w:rsidRPr="001031E8" w:rsidRDefault="00557E5F" w:rsidP="00557E5F">
      <w:pPr>
        <w:spacing w:after="0" w:line="240" w:lineRule="auto"/>
        <w:jc w:val="center"/>
        <w:rPr>
          <w:rFonts w:ascii="Arial" w:eastAsia="Times New Roman" w:hAnsi="Arial" w:cs="Arial"/>
          <w:sz w:val="24"/>
          <w:szCs w:val="24"/>
          <w:lang w:eastAsia="ru-RU"/>
        </w:rPr>
      </w:pPr>
      <w:r w:rsidRPr="001031E8">
        <w:rPr>
          <w:rFonts w:ascii="Arial" w:eastAsia="Times New Roman" w:hAnsi="Arial" w:cs="Arial"/>
          <w:sz w:val="24"/>
          <w:szCs w:val="24"/>
          <w:lang w:eastAsia="ru-RU"/>
        </w:rPr>
        <w:t>Порядок</w:t>
      </w:r>
    </w:p>
    <w:p w:rsidR="00557E5F" w:rsidRPr="001031E8" w:rsidRDefault="00557E5F" w:rsidP="00557E5F">
      <w:pPr>
        <w:spacing w:after="0" w:line="240" w:lineRule="auto"/>
        <w:jc w:val="center"/>
        <w:rPr>
          <w:rFonts w:ascii="Arial" w:eastAsia="Times New Roman" w:hAnsi="Arial" w:cs="Arial"/>
          <w:sz w:val="24"/>
          <w:szCs w:val="24"/>
          <w:lang w:eastAsia="ru-RU"/>
        </w:rPr>
      </w:pPr>
      <w:r w:rsidRPr="001031E8">
        <w:rPr>
          <w:rFonts w:ascii="Arial" w:eastAsia="Times New Roman" w:hAnsi="Arial" w:cs="Arial"/>
          <w:sz w:val="24"/>
          <w:szCs w:val="24"/>
          <w:lang w:eastAsia="ru-RU"/>
        </w:rPr>
        <w:t>работы комиссии по принятию решения об изменении существенных условий</w:t>
      </w:r>
    </w:p>
    <w:p w:rsidR="00557E5F" w:rsidRPr="001031E8" w:rsidRDefault="00557E5F" w:rsidP="00557E5F">
      <w:pPr>
        <w:spacing w:after="0" w:line="240" w:lineRule="auto"/>
        <w:jc w:val="center"/>
        <w:rPr>
          <w:rFonts w:ascii="Arial" w:eastAsia="Times New Roman" w:hAnsi="Arial" w:cs="Arial"/>
          <w:sz w:val="24"/>
          <w:szCs w:val="24"/>
          <w:lang w:eastAsia="ru-RU"/>
        </w:rPr>
      </w:pPr>
      <w:r w:rsidRPr="001031E8">
        <w:rPr>
          <w:rFonts w:ascii="Arial" w:eastAsia="Times New Roman" w:hAnsi="Arial" w:cs="Arial"/>
          <w:sz w:val="24"/>
          <w:szCs w:val="24"/>
          <w:lang w:eastAsia="ru-RU"/>
        </w:rPr>
        <w:t>контракта, заключенного до 1 января 2026 года в целях обеспечения</w:t>
      </w:r>
    </w:p>
    <w:p w:rsidR="00557E5F" w:rsidRPr="001031E8" w:rsidRDefault="00557E5F" w:rsidP="00557E5F">
      <w:pPr>
        <w:spacing w:after="0" w:line="240" w:lineRule="auto"/>
        <w:jc w:val="center"/>
        <w:rPr>
          <w:rFonts w:ascii="Arial" w:eastAsia="Times New Roman" w:hAnsi="Arial" w:cs="Arial"/>
          <w:sz w:val="24"/>
          <w:szCs w:val="24"/>
          <w:lang w:eastAsia="ru-RU"/>
        </w:rPr>
      </w:pPr>
      <w:r w:rsidRPr="001031E8">
        <w:rPr>
          <w:rFonts w:ascii="Arial" w:eastAsia="Times New Roman" w:hAnsi="Arial" w:cs="Arial"/>
          <w:sz w:val="24"/>
          <w:szCs w:val="24"/>
          <w:lang w:eastAsia="ru-RU"/>
        </w:rPr>
        <w:t xml:space="preserve">муниципальных нужд </w:t>
      </w:r>
      <w:r w:rsidR="007B0DE9">
        <w:rPr>
          <w:rFonts w:ascii="Arial" w:eastAsia="Calibri" w:hAnsi="Arial" w:cs="Arial"/>
          <w:sz w:val="24"/>
          <w:szCs w:val="24"/>
          <w:lang w:eastAsia="ru-RU"/>
        </w:rPr>
        <w:t>Осетровского</w:t>
      </w:r>
      <w:r w:rsidRPr="001031E8">
        <w:rPr>
          <w:rFonts w:ascii="Arial" w:eastAsia="Times New Roman" w:hAnsi="Arial" w:cs="Arial"/>
          <w:sz w:val="24"/>
          <w:szCs w:val="24"/>
          <w:lang w:eastAsia="ru-RU"/>
        </w:rPr>
        <w:t xml:space="preserve"> </w:t>
      </w:r>
      <w:proofErr w:type="gramStart"/>
      <w:r w:rsidRPr="001031E8">
        <w:rPr>
          <w:rFonts w:ascii="Arial" w:eastAsia="Times New Roman" w:hAnsi="Arial" w:cs="Arial"/>
          <w:sz w:val="24"/>
          <w:szCs w:val="24"/>
          <w:lang w:eastAsia="ru-RU"/>
        </w:rPr>
        <w:t>сельского</w:t>
      </w:r>
      <w:proofErr w:type="gramEnd"/>
      <w:r w:rsidRPr="001031E8">
        <w:rPr>
          <w:rFonts w:ascii="Arial" w:eastAsia="Times New Roman" w:hAnsi="Arial" w:cs="Arial"/>
          <w:sz w:val="24"/>
          <w:szCs w:val="24"/>
          <w:lang w:eastAsia="ru-RU"/>
        </w:rPr>
        <w:t xml:space="preserve"> поселения Верхнемамонского муниципального района Воронежской области (далее – Порядок)</w:t>
      </w:r>
    </w:p>
    <w:p w:rsidR="00557E5F" w:rsidRPr="001031E8" w:rsidRDefault="00557E5F" w:rsidP="00557E5F">
      <w:pPr>
        <w:spacing w:after="0" w:line="240" w:lineRule="auto"/>
        <w:jc w:val="both"/>
        <w:rPr>
          <w:rFonts w:ascii="Arial" w:eastAsia="Times New Roman" w:hAnsi="Arial" w:cs="Arial"/>
          <w:sz w:val="24"/>
          <w:szCs w:val="24"/>
          <w:lang w:eastAsia="ru-RU"/>
        </w:rPr>
      </w:pPr>
    </w:p>
    <w:p w:rsidR="00557E5F" w:rsidRPr="001031E8" w:rsidRDefault="00557E5F" w:rsidP="00583A3E">
      <w:pPr>
        <w:spacing w:after="0" w:line="240" w:lineRule="auto"/>
        <w:ind w:firstLine="709"/>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 xml:space="preserve">1. </w:t>
      </w:r>
      <w:proofErr w:type="gramStart"/>
      <w:r w:rsidRPr="001031E8">
        <w:rPr>
          <w:rFonts w:ascii="Arial" w:eastAsia="Times New Roman" w:hAnsi="Arial" w:cs="Arial"/>
          <w:sz w:val="24"/>
          <w:szCs w:val="24"/>
          <w:lang w:eastAsia="ru-RU"/>
        </w:rPr>
        <w:t xml:space="preserve">Комиссия по принятию решения об изменении существенных условий контракта, заключенного до 1 января 2026 года в целях обеспечения муниципальных нужд </w:t>
      </w:r>
      <w:r w:rsidR="007B0DE9">
        <w:rPr>
          <w:rFonts w:ascii="Arial" w:eastAsia="Calibri" w:hAnsi="Arial" w:cs="Arial"/>
          <w:sz w:val="24"/>
          <w:szCs w:val="24"/>
          <w:lang w:eastAsia="ru-RU"/>
        </w:rPr>
        <w:t>Осетровского</w:t>
      </w:r>
      <w:r w:rsidR="00583A3E" w:rsidRPr="001031E8">
        <w:rPr>
          <w:rFonts w:ascii="Arial" w:eastAsia="Times New Roman" w:hAnsi="Arial" w:cs="Arial"/>
          <w:sz w:val="24"/>
          <w:szCs w:val="24"/>
          <w:lang w:eastAsia="ru-RU"/>
        </w:rPr>
        <w:t xml:space="preserve"> сельского поселения </w:t>
      </w:r>
      <w:r w:rsidRPr="001031E8">
        <w:rPr>
          <w:rFonts w:ascii="Arial" w:eastAsia="Times New Roman" w:hAnsi="Arial" w:cs="Arial"/>
          <w:sz w:val="24"/>
          <w:szCs w:val="24"/>
          <w:lang w:eastAsia="ru-RU"/>
        </w:rPr>
        <w:t xml:space="preserve">Верхнемамонского муниципального района Воронежской области (далее - Комиссия) создается в целях принятии решения об изменении существенных условий контракта, заключенного до 1 января 2026 года в целях обеспечения муниципальных нужд </w:t>
      </w:r>
      <w:r w:rsidR="007B0DE9">
        <w:rPr>
          <w:rFonts w:ascii="Arial" w:eastAsia="Calibri" w:hAnsi="Arial" w:cs="Arial"/>
          <w:sz w:val="24"/>
          <w:szCs w:val="24"/>
          <w:lang w:eastAsia="ru-RU"/>
        </w:rPr>
        <w:t>Осетровского</w:t>
      </w:r>
      <w:r w:rsidR="007B0DE9" w:rsidRPr="001031E8">
        <w:rPr>
          <w:rFonts w:ascii="Arial" w:eastAsia="Times New Roman" w:hAnsi="Arial" w:cs="Arial"/>
          <w:sz w:val="24"/>
          <w:szCs w:val="24"/>
          <w:lang w:eastAsia="ru-RU"/>
        </w:rPr>
        <w:t xml:space="preserve"> </w:t>
      </w:r>
      <w:r w:rsidR="00583A3E" w:rsidRPr="001031E8">
        <w:rPr>
          <w:rFonts w:ascii="Arial" w:eastAsia="Times New Roman" w:hAnsi="Arial" w:cs="Arial"/>
          <w:sz w:val="24"/>
          <w:szCs w:val="24"/>
          <w:lang w:eastAsia="ru-RU"/>
        </w:rPr>
        <w:t xml:space="preserve">сельского поселения </w:t>
      </w:r>
      <w:r w:rsidRPr="001031E8">
        <w:rPr>
          <w:rFonts w:ascii="Arial" w:eastAsia="Times New Roman" w:hAnsi="Arial" w:cs="Arial"/>
          <w:sz w:val="24"/>
          <w:szCs w:val="24"/>
          <w:lang w:eastAsia="ru-RU"/>
        </w:rPr>
        <w:t>Верхнемамонского муниципального района Воронежской области, если</w:t>
      </w:r>
      <w:proofErr w:type="gramEnd"/>
      <w:r w:rsidRPr="001031E8">
        <w:rPr>
          <w:rFonts w:ascii="Arial" w:eastAsia="Times New Roman" w:hAnsi="Arial" w:cs="Arial"/>
          <w:sz w:val="24"/>
          <w:szCs w:val="24"/>
          <w:lang w:eastAsia="ru-RU"/>
        </w:rPr>
        <w:t xml:space="preserve"> при егоисполнении возникли не зависящие от сторон контракта обстоятельства, влекущие невозможность его исполнения (далее - Контракт).</w:t>
      </w:r>
    </w:p>
    <w:p w:rsidR="00557E5F" w:rsidRPr="001031E8" w:rsidRDefault="00557E5F" w:rsidP="00583A3E">
      <w:pPr>
        <w:spacing w:after="0" w:line="240" w:lineRule="auto"/>
        <w:ind w:firstLine="709"/>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 xml:space="preserve">2. Комиссия создается администрацией </w:t>
      </w:r>
      <w:r w:rsidR="007B0DE9">
        <w:rPr>
          <w:rFonts w:ascii="Arial" w:eastAsia="Calibri" w:hAnsi="Arial" w:cs="Arial"/>
          <w:sz w:val="24"/>
          <w:szCs w:val="24"/>
          <w:lang w:eastAsia="ru-RU"/>
        </w:rPr>
        <w:t>Осетровского</w:t>
      </w:r>
      <w:r w:rsidR="00583A3E" w:rsidRPr="001031E8">
        <w:rPr>
          <w:rFonts w:ascii="Arial" w:eastAsia="Times New Roman" w:hAnsi="Arial" w:cs="Arial"/>
          <w:sz w:val="24"/>
          <w:szCs w:val="24"/>
          <w:lang w:eastAsia="ru-RU"/>
        </w:rPr>
        <w:t xml:space="preserve"> </w:t>
      </w:r>
      <w:proofErr w:type="gramStart"/>
      <w:r w:rsidR="00583A3E" w:rsidRPr="001031E8">
        <w:rPr>
          <w:rFonts w:ascii="Arial" w:eastAsia="Times New Roman" w:hAnsi="Arial" w:cs="Arial"/>
          <w:sz w:val="24"/>
          <w:szCs w:val="24"/>
          <w:lang w:eastAsia="ru-RU"/>
        </w:rPr>
        <w:t>сельского</w:t>
      </w:r>
      <w:proofErr w:type="gramEnd"/>
      <w:r w:rsidR="00583A3E" w:rsidRPr="001031E8">
        <w:rPr>
          <w:rFonts w:ascii="Arial" w:eastAsia="Times New Roman" w:hAnsi="Arial" w:cs="Arial"/>
          <w:sz w:val="24"/>
          <w:szCs w:val="24"/>
          <w:lang w:eastAsia="ru-RU"/>
        </w:rPr>
        <w:t xml:space="preserve"> поселения </w:t>
      </w:r>
      <w:r w:rsidRPr="001031E8">
        <w:rPr>
          <w:rFonts w:ascii="Arial" w:eastAsia="Times New Roman" w:hAnsi="Arial" w:cs="Arial"/>
          <w:sz w:val="24"/>
          <w:szCs w:val="24"/>
          <w:lang w:eastAsia="ru-RU"/>
        </w:rPr>
        <w:t xml:space="preserve">Верхнемамонского муниципального района Воронежской области и является специально уполномоченным совещательным органом при администрации </w:t>
      </w:r>
      <w:r w:rsidR="007B0DE9">
        <w:rPr>
          <w:rFonts w:ascii="Arial" w:eastAsia="Calibri" w:hAnsi="Arial" w:cs="Arial"/>
          <w:sz w:val="24"/>
          <w:szCs w:val="24"/>
          <w:lang w:eastAsia="ru-RU"/>
        </w:rPr>
        <w:t>Осетровского</w:t>
      </w:r>
      <w:r w:rsidR="00583A3E" w:rsidRPr="001031E8">
        <w:rPr>
          <w:rFonts w:ascii="Arial" w:eastAsia="Times New Roman" w:hAnsi="Arial" w:cs="Arial"/>
          <w:sz w:val="24"/>
          <w:szCs w:val="24"/>
          <w:lang w:eastAsia="ru-RU"/>
        </w:rPr>
        <w:t xml:space="preserve"> сельского поселения </w:t>
      </w:r>
      <w:r w:rsidRPr="001031E8">
        <w:rPr>
          <w:rFonts w:ascii="Arial" w:eastAsia="Times New Roman" w:hAnsi="Arial" w:cs="Arial"/>
          <w:sz w:val="24"/>
          <w:szCs w:val="24"/>
          <w:lang w:eastAsia="ru-RU"/>
        </w:rPr>
        <w:t>Верхнемамонского муниципального района Воронежской области.</w:t>
      </w:r>
    </w:p>
    <w:p w:rsidR="00557E5F" w:rsidRPr="001031E8" w:rsidRDefault="00557E5F" w:rsidP="00583A3E">
      <w:pPr>
        <w:spacing w:after="0" w:line="240" w:lineRule="auto"/>
        <w:ind w:firstLine="709"/>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 xml:space="preserve">3. Состав Комиссии формируется из должностных лиц администрации </w:t>
      </w:r>
      <w:r w:rsidR="007B0DE9">
        <w:rPr>
          <w:rFonts w:ascii="Arial" w:eastAsia="Calibri" w:hAnsi="Arial" w:cs="Arial"/>
          <w:sz w:val="24"/>
          <w:szCs w:val="24"/>
          <w:lang w:eastAsia="ru-RU"/>
        </w:rPr>
        <w:t>Осетровского</w:t>
      </w:r>
      <w:r w:rsidR="007B0DE9" w:rsidRPr="001031E8">
        <w:rPr>
          <w:rFonts w:ascii="Arial" w:eastAsia="Times New Roman" w:hAnsi="Arial" w:cs="Arial"/>
          <w:sz w:val="24"/>
          <w:szCs w:val="24"/>
          <w:lang w:eastAsia="ru-RU"/>
        </w:rPr>
        <w:t xml:space="preserve"> </w:t>
      </w:r>
      <w:r w:rsidR="00583A3E" w:rsidRPr="001031E8">
        <w:rPr>
          <w:rFonts w:ascii="Arial" w:eastAsia="Times New Roman" w:hAnsi="Arial" w:cs="Arial"/>
          <w:sz w:val="24"/>
          <w:szCs w:val="24"/>
          <w:lang w:eastAsia="ru-RU"/>
        </w:rPr>
        <w:t xml:space="preserve">сельского поселения </w:t>
      </w:r>
      <w:r w:rsidRPr="001031E8">
        <w:rPr>
          <w:rFonts w:ascii="Arial" w:eastAsia="Times New Roman" w:hAnsi="Arial" w:cs="Arial"/>
          <w:sz w:val="24"/>
          <w:szCs w:val="24"/>
          <w:lang w:eastAsia="ru-RU"/>
        </w:rPr>
        <w:t>Верхнемамонского муниципального района Воронежской области, представителей Подрядчика.</w:t>
      </w:r>
    </w:p>
    <w:p w:rsidR="00557E5F" w:rsidRPr="001031E8" w:rsidRDefault="00557E5F" w:rsidP="00583A3E">
      <w:pPr>
        <w:spacing w:after="0" w:line="240" w:lineRule="auto"/>
        <w:ind w:firstLine="709"/>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Секретарь Комиссии – представитель заказчика, не является членом Комиссии (далее – Секретарь Комиссии). В период временного отсутствия члена Комиссии (командировка, отпуск, болезнь) в заседании Комиссии принимает участие лицо, на которое возложено исполнение его обязанностей.</w:t>
      </w:r>
    </w:p>
    <w:p w:rsidR="00557E5F" w:rsidRPr="001031E8" w:rsidRDefault="00557E5F" w:rsidP="00583A3E">
      <w:pPr>
        <w:spacing w:after="0" w:line="240" w:lineRule="auto"/>
        <w:ind w:firstLine="709"/>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4. Комиссию возглавляет председатель, который осуществляет общее руководство деятельностью Комиссии, назначает даты заседания Комиссии, обеспечивает коллегиальность в обсуждении спорных вопросов, дает поручения членам Комиссии, а в его отсутствие - заместитель председателя Комиссии.</w:t>
      </w:r>
    </w:p>
    <w:p w:rsidR="00557E5F" w:rsidRPr="001031E8" w:rsidRDefault="00557E5F" w:rsidP="00583A3E">
      <w:pPr>
        <w:spacing w:after="0" w:line="240" w:lineRule="auto"/>
        <w:ind w:firstLine="709"/>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 xml:space="preserve">5. Для принятия решения об изменении существенных условий Контракта заказчик направляет в адрес председателя Комиссии информацию и документы, предусмотренные пунктом 4 Порядка принятия решения об изменении существенных условий контракта, заключенного до 1 января 2026 года в целях обеспечения муниципальных нужд </w:t>
      </w:r>
      <w:r w:rsidR="007B0DE9">
        <w:rPr>
          <w:rFonts w:ascii="Arial" w:eastAsia="Calibri" w:hAnsi="Arial" w:cs="Arial"/>
          <w:sz w:val="24"/>
          <w:szCs w:val="24"/>
          <w:lang w:eastAsia="ru-RU"/>
        </w:rPr>
        <w:t>Осетровского</w:t>
      </w:r>
      <w:r w:rsidR="00583A3E" w:rsidRPr="001031E8">
        <w:rPr>
          <w:rFonts w:ascii="Arial" w:eastAsia="Times New Roman" w:hAnsi="Arial" w:cs="Arial"/>
          <w:sz w:val="24"/>
          <w:szCs w:val="24"/>
          <w:lang w:eastAsia="ru-RU"/>
        </w:rPr>
        <w:t xml:space="preserve"> сельского поселения </w:t>
      </w:r>
      <w:r w:rsidRPr="001031E8">
        <w:rPr>
          <w:rFonts w:ascii="Arial" w:eastAsia="Times New Roman" w:hAnsi="Arial" w:cs="Arial"/>
          <w:sz w:val="24"/>
          <w:szCs w:val="24"/>
          <w:lang w:eastAsia="ru-RU"/>
        </w:rPr>
        <w:t>Верхнемамонского муниципального района Воронежской области.</w:t>
      </w:r>
    </w:p>
    <w:p w:rsidR="00557E5F" w:rsidRPr="001031E8" w:rsidRDefault="00557E5F" w:rsidP="00583A3E">
      <w:pPr>
        <w:spacing w:after="0" w:line="240" w:lineRule="auto"/>
        <w:ind w:firstLine="709"/>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6. Секретарь Комиссии в течение 2 (двух) рабочих дней направляет поступившие информацию и документы членам Комиссии для ознакомления.</w:t>
      </w:r>
    </w:p>
    <w:p w:rsidR="00557E5F" w:rsidRPr="001031E8" w:rsidRDefault="00557E5F" w:rsidP="00583A3E">
      <w:pPr>
        <w:spacing w:after="0" w:line="240" w:lineRule="auto"/>
        <w:ind w:firstLine="709"/>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7. Члены Комиссии в течение 5 (пяти) рабочих дней со дня поступления информации и документов рассматривают и осуществляют их оценку.</w:t>
      </w:r>
    </w:p>
    <w:p w:rsidR="00557E5F" w:rsidRPr="001031E8" w:rsidRDefault="00557E5F" w:rsidP="00583A3E">
      <w:pPr>
        <w:spacing w:after="0" w:line="240" w:lineRule="auto"/>
        <w:ind w:firstLine="709"/>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8. Решение об изменении существенных условий контракта или об отказе таких изменений, принимается на заседании Комиссии.</w:t>
      </w:r>
    </w:p>
    <w:p w:rsidR="00557E5F" w:rsidRPr="001031E8" w:rsidRDefault="00557E5F" w:rsidP="00583A3E">
      <w:pPr>
        <w:spacing w:after="0" w:line="240" w:lineRule="auto"/>
        <w:ind w:firstLine="709"/>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 xml:space="preserve">9. Комиссия принимает решение открытым голосованием простым большинством голосов ее членов, присутствующих на заседании. Секретарь </w:t>
      </w:r>
      <w:r w:rsidRPr="001031E8">
        <w:rPr>
          <w:rFonts w:ascii="Arial" w:eastAsia="Times New Roman" w:hAnsi="Arial" w:cs="Arial"/>
          <w:sz w:val="24"/>
          <w:szCs w:val="24"/>
          <w:lang w:eastAsia="ru-RU"/>
        </w:rPr>
        <w:lastRenderedPageBreak/>
        <w:t>Комиссии по результатам голосования членов Комиссии, оформляет принятое решение протоколом, который подписывается всеми членами Комиссии, присутствовавшими на заседании. При равенстве голосов решающим является голос председателя Комиссии. Комиссия правомочна принимать решение, если в заседании принимает участие более половины общего числа ее членов.</w:t>
      </w:r>
    </w:p>
    <w:p w:rsidR="00557E5F" w:rsidRPr="001031E8" w:rsidRDefault="00557E5F" w:rsidP="00583A3E">
      <w:pPr>
        <w:spacing w:after="0" w:line="240" w:lineRule="auto"/>
        <w:ind w:firstLine="709"/>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10. В случае принятия Комиссией решения о возможности изменения существенных условий Контракта протокол заседания Комиссии должен содержать:</w:t>
      </w:r>
    </w:p>
    <w:p w:rsidR="00557E5F" w:rsidRPr="001031E8" w:rsidRDefault="00557E5F" w:rsidP="00583A3E">
      <w:pPr>
        <w:spacing w:after="0" w:line="240" w:lineRule="auto"/>
        <w:ind w:firstLine="709"/>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10.1.Информацию о заказчике;</w:t>
      </w:r>
    </w:p>
    <w:p w:rsidR="00557E5F" w:rsidRPr="001031E8" w:rsidRDefault="00557E5F" w:rsidP="00583A3E">
      <w:pPr>
        <w:spacing w:after="0" w:line="240" w:lineRule="auto"/>
        <w:ind w:firstLine="709"/>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10.2.Информацию о поставщике (подрядчике, исполнителе) по Контракту, включая его наименование и идентификационный номер налогоплательщика;</w:t>
      </w:r>
    </w:p>
    <w:p w:rsidR="00557E5F" w:rsidRPr="001031E8" w:rsidRDefault="00557E5F" w:rsidP="00583A3E">
      <w:pPr>
        <w:spacing w:after="0" w:line="240" w:lineRule="auto"/>
        <w:ind w:firstLine="709"/>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10.3.Реквизиты Контракта, включая наименование, дату, номер Контракта (включая номер реестровой записи в реестре контрактов, заключенных заказчиками, соответствующий представленному Контракту (при наличии));</w:t>
      </w:r>
    </w:p>
    <w:p w:rsidR="00557E5F" w:rsidRPr="001031E8" w:rsidRDefault="00557E5F" w:rsidP="00583A3E">
      <w:pPr>
        <w:spacing w:after="0" w:line="240" w:lineRule="auto"/>
        <w:ind w:firstLine="709"/>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10.4.Сведения о предмете Контракта;</w:t>
      </w:r>
    </w:p>
    <w:p w:rsidR="00557E5F" w:rsidRPr="001031E8" w:rsidRDefault="00557E5F" w:rsidP="00583A3E">
      <w:pPr>
        <w:spacing w:after="0" w:line="240" w:lineRule="auto"/>
        <w:ind w:firstLine="709"/>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10.5.Сведения о текущей цене Контракта;</w:t>
      </w:r>
    </w:p>
    <w:p w:rsidR="00557E5F" w:rsidRPr="001031E8" w:rsidRDefault="00557E5F" w:rsidP="00583A3E">
      <w:pPr>
        <w:spacing w:after="0" w:line="240" w:lineRule="auto"/>
        <w:ind w:firstLine="709"/>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10.6.Сведения о вносимых в Контракт существенных изменениях, в том числе изменении цены и новой цене;</w:t>
      </w:r>
    </w:p>
    <w:p w:rsidR="00557E5F" w:rsidRPr="001031E8" w:rsidRDefault="00557E5F" w:rsidP="00583A3E">
      <w:pPr>
        <w:spacing w:after="0" w:line="240" w:lineRule="auto"/>
        <w:ind w:firstLine="709"/>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10.7.Сведения о необходимости дополнительных средств и источнике финансового обеспечения, объеме высвобождаемых средств (при наличии такой необходимости).</w:t>
      </w:r>
    </w:p>
    <w:p w:rsidR="00557E5F" w:rsidRPr="001031E8" w:rsidRDefault="00557E5F" w:rsidP="00583A3E">
      <w:pPr>
        <w:spacing w:after="0" w:line="240" w:lineRule="auto"/>
        <w:ind w:firstLine="709"/>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11.В случае принятия Комиссией решения об отказе в изменении существенных условий Контракта протокол заседания Комиссии должен содержать указание на основани</w:t>
      </w:r>
      <w:proofErr w:type="gramStart"/>
      <w:r w:rsidRPr="001031E8">
        <w:rPr>
          <w:rFonts w:ascii="Arial" w:eastAsia="Times New Roman" w:hAnsi="Arial" w:cs="Arial"/>
          <w:sz w:val="24"/>
          <w:szCs w:val="24"/>
          <w:lang w:eastAsia="ru-RU"/>
        </w:rPr>
        <w:t>е</w:t>
      </w:r>
      <w:proofErr w:type="gramEnd"/>
      <w:r w:rsidRPr="001031E8">
        <w:rPr>
          <w:rFonts w:ascii="Arial" w:eastAsia="Times New Roman" w:hAnsi="Arial" w:cs="Arial"/>
          <w:sz w:val="24"/>
          <w:szCs w:val="24"/>
          <w:lang w:eastAsia="ru-RU"/>
        </w:rPr>
        <w:t xml:space="preserve"> принятия такого решения. Основанием для отказа в изменении существенных условий Контракта является наличие одного или совокупности следующих обстоятельств:</w:t>
      </w:r>
    </w:p>
    <w:p w:rsidR="00557E5F" w:rsidRPr="001031E8" w:rsidRDefault="00557E5F" w:rsidP="00583A3E">
      <w:pPr>
        <w:spacing w:after="0" w:line="240" w:lineRule="auto"/>
        <w:ind w:firstLine="709"/>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11.1.Отсутствие целесообразности (в том числе экономической) изменения существенных условий Контракта для достижения целей при исполнении Контракта;</w:t>
      </w:r>
    </w:p>
    <w:p w:rsidR="00557E5F" w:rsidRPr="001031E8" w:rsidRDefault="00557E5F" w:rsidP="00583A3E">
      <w:pPr>
        <w:spacing w:after="0" w:line="240" w:lineRule="auto"/>
        <w:ind w:firstLine="709"/>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11.2.Нарушение предлагаемыми изменениями существенных условий Контракта требований статьи 14 Закона о контрактной системе;</w:t>
      </w:r>
    </w:p>
    <w:p w:rsidR="00557E5F" w:rsidRPr="001031E8" w:rsidRDefault="00557E5F" w:rsidP="00583A3E">
      <w:pPr>
        <w:spacing w:after="0" w:line="240" w:lineRule="auto"/>
        <w:ind w:firstLine="709"/>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11.3.Наличие обстоятельств, препятствующих исполнению Контракта на новых условиях, указанных в обращении поставщика (подрядчика, исполнителя);</w:t>
      </w:r>
    </w:p>
    <w:p w:rsidR="00557E5F" w:rsidRPr="001031E8" w:rsidRDefault="00557E5F" w:rsidP="00583A3E">
      <w:pPr>
        <w:spacing w:after="0" w:line="240" w:lineRule="auto"/>
        <w:ind w:firstLine="709"/>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11.4.Отсутствие финансовых средств, необходимых для оплаты Контракта на новых условиях.</w:t>
      </w:r>
    </w:p>
    <w:p w:rsidR="00094743" w:rsidRPr="001031E8" w:rsidRDefault="00557E5F" w:rsidP="00583A3E">
      <w:pPr>
        <w:spacing w:after="0" w:line="240" w:lineRule="auto"/>
        <w:ind w:firstLine="709"/>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 xml:space="preserve">12.На основании протокола Комиссии заказчик или представитель заказчика в течение 10 рабочих дней подготавливает и согласовывает распоряжение администрации </w:t>
      </w:r>
      <w:r w:rsidR="007B0DE9">
        <w:rPr>
          <w:rFonts w:ascii="Arial" w:eastAsia="Calibri" w:hAnsi="Arial" w:cs="Arial"/>
          <w:sz w:val="24"/>
          <w:szCs w:val="24"/>
          <w:lang w:eastAsia="ru-RU"/>
        </w:rPr>
        <w:t>Осетровского</w:t>
      </w:r>
      <w:r w:rsidR="00583A3E" w:rsidRPr="001031E8">
        <w:rPr>
          <w:rFonts w:ascii="Arial" w:eastAsia="Times New Roman" w:hAnsi="Arial" w:cs="Arial"/>
          <w:sz w:val="24"/>
          <w:szCs w:val="24"/>
          <w:lang w:eastAsia="ru-RU"/>
        </w:rPr>
        <w:t xml:space="preserve"> сельского поселения </w:t>
      </w:r>
      <w:r w:rsidRPr="001031E8">
        <w:rPr>
          <w:rFonts w:ascii="Arial" w:eastAsia="Times New Roman" w:hAnsi="Arial" w:cs="Arial"/>
          <w:sz w:val="24"/>
          <w:szCs w:val="24"/>
          <w:lang w:eastAsia="ru-RU"/>
        </w:rPr>
        <w:t>Верхнемамонского муниципального района Воронежской области об изменении существенных условий соответствующего Контракта, являющимся основанием для заключения дополнительного соглашения к Контракту.</w:t>
      </w:r>
    </w:p>
    <w:p w:rsidR="00583A3E" w:rsidRPr="001031E8" w:rsidRDefault="00583A3E" w:rsidP="00557E5F">
      <w:pPr>
        <w:spacing w:after="0" w:line="240" w:lineRule="auto"/>
        <w:jc w:val="both"/>
        <w:rPr>
          <w:rFonts w:ascii="Arial" w:eastAsia="Times New Roman" w:hAnsi="Arial" w:cs="Arial"/>
          <w:sz w:val="24"/>
          <w:szCs w:val="24"/>
          <w:lang w:eastAsia="ru-RU"/>
        </w:rPr>
      </w:pPr>
    </w:p>
    <w:p w:rsidR="00583A3E" w:rsidRPr="001031E8" w:rsidRDefault="00583A3E" w:rsidP="00557E5F">
      <w:pPr>
        <w:spacing w:after="0" w:line="240" w:lineRule="auto"/>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br w:type="page"/>
      </w:r>
    </w:p>
    <w:p w:rsidR="00583A3E" w:rsidRPr="001031E8" w:rsidRDefault="00583A3E" w:rsidP="000D0FEA">
      <w:pPr>
        <w:spacing w:after="0" w:line="240" w:lineRule="auto"/>
        <w:ind w:left="5103"/>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lastRenderedPageBreak/>
        <w:t>Приложение 3</w:t>
      </w:r>
    </w:p>
    <w:p w:rsidR="00583A3E" w:rsidRPr="001031E8" w:rsidRDefault="00583A3E" w:rsidP="000D0FEA">
      <w:pPr>
        <w:spacing w:after="0" w:line="240" w:lineRule="auto"/>
        <w:ind w:left="5103"/>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 xml:space="preserve">к постановлению администрации </w:t>
      </w:r>
      <w:r w:rsidR="007B0DE9">
        <w:rPr>
          <w:rFonts w:ascii="Arial" w:eastAsia="Calibri" w:hAnsi="Arial" w:cs="Arial"/>
          <w:sz w:val="24"/>
          <w:szCs w:val="24"/>
          <w:lang w:eastAsia="ru-RU"/>
        </w:rPr>
        <w:t>Осетровского</w:t>
      </w:r>
      <w:r w:rsidR="007B0DE9" w:rsidRPr="001031E8">
        <w:rPr>
          <w:rFonts w:ascii="Arial" w:eastAsia="Times New Roman" w:hAnsi="Arial" w:cs="Arial"/>
          <w:sz w:val="24"/>
          <w:szCs w:val="24"/>
          <w:lang w:eastAsia="ru-RU"/>
        </w:rPr>
        <w:t xml:space="preserve"> </w:t>
      </w:r>
      <w:r w:rsidR="000D0FEA" w:rsidRPr="001031E8">
        <w:rPr>
          <w:rFonts w:ascii="Arial" w:eastAsia="Times New Roman" w:hAnsi="Arial" w:cs="Arial"/>
          <w:sz w:val="24"/>
          <w:szCs w:val="24"/>
          <w:lang w:eastAsia="ru-RU"/>
        </w:rPr>
        <w:t xml:space="preserve">сельского поселения </w:t>
      </w:r>
      <w:r w:rsidRPr="001031E8">
        <w:rPr>
          <w:rFonts w:ascii="Arial" w:eastAsia="Times New Roman" w:hAnsi="Arial" w:cs="Arial"/>
          <w:sz w:val="24"/>
          <w:szCs w:val="24"/>
          <w:lang w:eastAsia="ru-RU"/>
        </w:rPr>
        <w:t xml:space="preserve">Верхнемамонского муниципального района от </w:t>
      </w:r>
      <w:r w:rsidR="007B0DE9">
        <w:rPr>
          <w:rFonts w:ascii="Arial" w:eastAsia="Times New Roman" w:hAnsi="Arial" w:cs="Arial"/>
          <w:sz w:val="24"/>
          <w:szCs w:val="24"/>
          <w:lang w:eastAsia="ru-RU"/>
        </w:rPr>
        <w:t>28.03</w:t>
      </w:r>
      <w:r w:rsidRPr="001031E8">
        <w:rPr>
          <w:rFonts w:ascii="Arial" w:eastAsia="Times New Roman" w:hAnsi="Arial" w:cs="Arial"/>
          <w:sz w:val="24"/>
          <w:szCs w:val="24"/>
          <w:lang w:eastAsia="ru-RU"/>
        </w:rPr>
        <w:t>.2025г. №</w:t>
      </w:r>
      <w:r w:rsidR="007B0DE9">
        <w:rPr>
          <w:rFonts w:ascii="Arial" w:eastAsia="Times New Roman" w:hAnsi="Arial" w:cs="Arial"/>
          <w:sz w:val="24"/>
          <w:szCs w:val="24"/>
          <w:lang w:eastAsia="ru-RU"/>
        </w:rPr>
        <w:t>22</w:t>
      </w:r>
    </w:p>
    <w:p w:rsidR="00583A3E" w:rsidRPr="001031E8" w:rsidRDefault="00583A3E" w:rsidP="00583A3E">
      <w:pPr>
        <w:spacing w:after="0" w:line="240" w:lineRule="auto"/>
        <w:jc w:val="both"/>
        <w:rPr>
          <w:rFonts w:ascii="Arial" w:eastAsia="Times New Roman" w:hAnsi="Arial" w:cs="Arial"/>
          <w:sz w:val="24"/>
          <w:szCs w:val="24"/>
          <w:lang w:eastAsia="ru-RU"/>
        </w:rPr>
      </w:pPr>
    </w:p>
    <w:p w:rsidR="00583A3E" w:rsidRPr="001031E8" w:rsidRDefault="00583A3E" w:rsidP="00583A3E">
      <w:pPr>
        <w:spacing w:after="0" w:line="240" w:lineRule="auto"/>
        <w:jc w:val="both"/>
        <w:rPr>
          <w:rFonts w:ascii="Arial" w:eastAsia="Times New Roman" w:hAnsi="Arial" w:cs="Arial"/>
          <w:sz w:val="24"/>
          <w:szCs w:val="24"/>
          <w:lang w:eastAsia="ru-RU"/>
        </w:rPr>
      </w:pPr>
    </w:p>
    <w:p w:rsidR="00583A3E" w:rsidRPr="001031E8" w:rsidRDefault="00583A3E" w:rsidP="000D0FEA">
      <w:pPr>
        <w:spacing w:after="0" w:line="240" w:lineRule="auto"/>
        <w:jc w:val="center"/>
        <w:rPr>
          <w:rFonts w:ascii="Arial" w:eastAsia="Times New Roman" w:hAnsi="Arial" w:cs="Arial"/>
          <w:sz w:val="24"/>
          <w:szCs w:val="24"/>
          <w:lang w:eastAsia="ru-RU"/>
        </w:rPr>
      </w:pPr>
      <w:r w:rsidRPr="001031E8">
        <w:rPr>
          <w:rFonts w:ascii="Arial" w:eastAsia="Times New Roman" w:hAnsi="Arial" w:cs="Arial"/>
          <w:sz w:val="24"/>
          <w:szCs w:val="24"/>
          <w:lang w:eastAsia="ru-RU"/>
        </w:rPr>
        <w:t>Состав</w:t>
      </w:r>
    </w:p>
    <w:p w:rsidR="00583A3E" w:rsidRPr="001031E8" w:rsidRDefault="00583A3E" w:rsidP="000D0FEA">
      <w:pPr>
        <w:spacing w:after="0" w:line="240" w:lineRule="auto"/>
        <w:jc w:val="center"/>
        <w:rPr>
          <w:rFonts w:ascii="Arial" w:eastAsia="Times New Roman" w:hAnsi="Arial" w:cs="Arial"/>
          <w:sz w:val="24"/>
          <w:szCs w:val="24"/>
          <w:lang w:eastAsia="ru-RU"/>
        </w:rPr>
      </w:pPr>
      <w:r w:rsidRPr="001031E8">
        <w:rPr>
          <w:rFonts w:ascii="Arial" w:eastAsia="Times New Roman" w:hAnsi="Arial" w:cs="Arial"/>
          <w:sz w:val="24"/>
          <w:szCs w:val="24"/>
          <w:lang w:eastAsia="ru-RU"/>
        </w:rPr>
        <w:t>комиссии по принятию решения об изменении существенных условий контракта, заключенного до 1 января 2026 года в целях обеспечения</w:t>
      </w:r>
    </w:p>
    <w:p w:rsidR="00583A3E" w:rsidRPr="001031E8" w:rsidRDefault="00583A3E" w:rsidP="000D0FEA">
      <w:pPr>
        <w:spacing w:after="0" w:line="240" w:lineRule="auto"/>
        <w:jc w:val="center"/>
        <w:rPr>
          <w:rFonts w:ascii="Arial" w:eastAsia="Times New Roman" w:hAnsi="Arial" w:cs="Arial"/>
          <w:sz w:val="24"/>
          <w:szCs w:val="24"/>
          <w:lang w:eastAsia="ru-RU"/>
        </w:rPr>
      </w:pPr>
      <w:r w:rsidRPr="001031E8">
        <w:rPr>
          <w:rFonts w:ascii="Arial" w:eastAsia="Times New Roman" w:hAnsi="Arial" w:cs="Arial"/>
          <w:sz w:val="24"/>
          <w:szCs w:val="24"/>
          <w:lang w:eastAsia="ru-RU"/>
        </w:rPr>
        <w:t xml:space="preserve">муниципальных нужд </w:t>
      </w:r>
      <w:r w:rsidR="007B0DE9">
        <w:rPr>
          <w:rFonts w:ascii="Arial" w:eastAsia="Calibri" w:hAnsi="Arial" w:cs="Arial"/>
          <w:sz w:val="24"/>
          <w:szCs w:val="24"/>
          <w:lang w:eastAsia="ru-RU"/>
        </w:rPr>
        <w:t>Осетровского</w:t>
      </w:r>
      <w:r w:rsidR="000D0FEA" w:rsidRPr="001031E8">
        <w:rPr>
          <w:rFonts w:ascii="Arial" w:eastAsia="Times New Roman" w:hAnsi="Arial" w:cs="Arial"/>
          <w:sz w:val="24"/>
          <w:szCs w:val="24"/>
          <w:lang w:eastAsia="ru-RU"/>
        </w:rPr>
        <w:t xml:space="preserve"> </w:t>
      </w:r>
      <w:proofErr w:type="gramStart"/>
      <w:r w:rsidR="000D0FEA" w:rsidRPr="001031E8">
        <w:rPr>
          <w:rFonts w:ascii="Arial" w:eastAsia="Times New Roman" w:hAnsi="Arial" w:cs="Arial"/>
          <w:sz w:val="24"/>
          <w:szCs w:val="24"/>
          <w:lang w:eastAsia="ru-RU"/>
        </w:rPr>
        <w:t>сельского</w:t>
      </w:r>
      <w:proofErr w:type="gramEnd"/>
      <w:r w:rsidR="000D0FEA" w:rsidRPr="001031E8">
        <w:rPr>
          <w:rFonts w:ascii="Arial" w:eastAsia="Times New Roman" w:hAnsi="Arial" w:cs="Arial"/>
          <w:sz w:val="24"/>
          <w:szCs w:val="24"/>
          <w:lang w:eastAsia="ru-RU"/>
        </w:rPr>
        <w:t xml:space="preserve"> поселения </w:t>
      </w:r>
      <w:r w:rsidRPr="001031E8">
        <w:rPr>
          <w:rFonts w:ascii="Arial" w:eastAsia="Times New Roman" w:hAnsi="Arial" w:cs="Arial"/>
          <w:sz w:val="24"/>
          <w:szCs w:val="24"/>
          <w:lang w:eastAsia="ru-RU"/>
        </w:rPr>
        <w:t>Верхнемамонского муниципального района Воронежской области</w:t>
      </w:r>
    </w:p>
    <w:p w:rsidR="00583A3E" w:rsidRPr="001031E8" w:rsidRDefault="00583A3E" w:rsidP="00583A3E">
      <w:pPr>
        <w:spacing w:after="0" w:line="240" w:lineRule="auto"/>
        <w:jc w:val="both"/>
        <w:rPr>
          <w:rFonts w:ascii="Arial" w:eastAsia="Times New Roman" w:hAnsi="Arial" w:cs="Arial"/>
          <w:sz w:val="24"/>
          <w:szCs w:val="24"/>
          <w:lang w:eastAsia="ru-RU"/>
        </w:rPr>
      </w:pPr>
    </w:p>
    <w:p w:rsidR="00583A3E" w:rsidRPr="001031E8" w:rsidRDefault="00583A3E" w:rsidP="00583A3E">
      <w:pPr>
        <w:spacing w:after="0" w:line="240" w:lineRule="auto"/>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 xml:space="preserve">Председатель комиссии – глава </w:t>
      </w:r>
      <w:r w:rsidR="007B0DE9">
        <w:rPr>
          <w:rFonts w:ascii="Arial" w:eastAsia="Calibri" w:hAnsi="Arial" w:cs="Arial"/>
          <w:sz w:val="24"/>
          <w:szCs w:val="24"/>
          <w:lang w:eastAsia="ru-RU"/>
        </w:rPr>
        <w:t>Осетровского</w:t>
      </w:r>
      <w:r w:rsidR="000D0FEA" w:rsidRPr="001031E8">
        <w:rPr>
          <w:rFonts w:ascii="Arial" w:eastAsia="Times New Roman" w:hAnsi="Arial" w:cs="Arial"/>
          <w:sz w:val="24"/>
          <w:szCs w:val="24"/>
          <w:lang w:eastAsia="ru-RU"/>
        </w:rPr>
        <w:t xml:space="preserve"> </w:t>
      </w:r>
      <w:proofErr w:type="gramStart"/>
      <w:r w:rsidR="000D0FEA" w:rsidRPr="001031E8">
        <w:rPr>
          <w:rFonts w:ascii="Arial" w:eastAsia="Times New Roman" w:hAnsi="Arial" w:cs="Arial"/>
          <w:sz w:val="24"/>
          <w:szCs w:val="24"/>
          <w:lang w:eastAsia="ru-RU"/>
        </w:rPr>
        <w:t>сельского</w:t>
      </w:r>
      <w:proofErr w:type="gramEnd"/>
      <w:r w:rsidR="000D0FEA" w:rsidRPr="001031E8">
        <w:rPr>
          <w:rFonts w:ascii="Arial" w:eastAsia="Times New Roman" w:hAnsi="Arial" w:cs="Arial"/>
          <w:sz w:val="24"/>
          <w:szCs w:val="24"/>
          <w:lang w:eastAsia="ru-RU"/>
        </w:rPr>
        <w:t xml:space="preserve"> поселения </w:t>
      </w:r>
      <w:r w:rsidRPr="001031E8">
        <w:rPr>
          <w:rFonts w:ascii="Arial" w:eastAsia="Times New Roman" w:hAnsi="Arial" w:cs="Arial"/>
          <w:sz w:val="24"/>
          <w:szCs w:val="24"/>
          <w:lang w:eastAsia="ru-RU"/>
        </w:rPr>
        <w:t xml:space="preserve">Верхнемамонского муниципального района Воронежской области </w:t>
      </w:r>
      <w:r w:rsidR="007B0DE9">
        <w:rPr>
          <w:rFonts w:ascii="Arial" w:eastAsia="Times New Roman" w:hAnsi="Arial" w:cs="Arial"/>
          <w:sz w:val="24"/>
          <w:szCs w:val="24"/>
          <w:lang w:eastAsia="ru-RU"/>
        </w:rPr>
        <w:t>Курдюкова С.А</w:t>
      </w:r>
      <w:r w:rsidR="000D0FEA" w:rsidRPr="001031E8">
        <w:rPr>
          <w:rFonts w:ascii="Arial" w:eastAsia="Times New Roman" w:hAnsi="Arial" w:cs="Arial"/>
          <w:sz w:val="24"/>
          <w:szCs w:val="24"/>
          <w:lang w:eastAsia="ru-RU"/>
        </w:rPr>
        <w:t>.</w:t>
      </w:r>
    </w:p>
    <w:p w:rsidR="00583A3E" w:rsidRPr="001031E8" w:rsidRDefault="00583A3E" w:rsidP="00583A3E">
      <w:pPr>
        <w:spacing w:after="0" w:line="240" w:lineRule="auto"/>
        <w:jc w:val="both"/>
        <w:rPr>
          <w:rFonts w:ascii="Arial" w:eastAsia="Times New Roman" w:hAnsi="Arial" w:cs="Arial"/>
          <w:sz w:val="24"/>
          <w:szCs w:val="24"/>
          <w:lang w:eastAsia="ru-RU"/>
        </w:rPr>
      </w:pPr>
    </w:p>
    <w:p w:rsidR="00583A3E" w:rsidRPr="001031E8" w:rsidRDefault="00583A3E" w:rsidP="00583A3E">
      <w:pPr>
        <w:spacing w:after="0" w:line="240" w:lineRule="auto"/>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 xml:space="preserve">Заместитель председателя комиссии – </w:t>
      </w:r>
      <w:r w:rsidR="007B0DE9">
        <w:rPr>
          <w:rFonts w:ascii="Arial" w:eastAsia="Times New Roman" w:hAnsi="Arial" w:cs="Arial"/>
          <w:sz w:val="24"/>
          <w:szCs w:val="24"/>
          <w:lang w:eastAsia="ru-RU"/>
        </w:rPr>
        <w:t>ведущий специалист Авдеев С.В</w:t>
      </w:r>
      <w:r w:rsidR="000D0FEA" w:rsidRPr="001031E8">
        <w:rPr>
          <w:rFonts w:ascii="Arial" w:eastAsia="Times New Roman" w:hAnsi="Arial" w:cs="Arial"/>
          <w:sz w:val="24"/>
          <w:szCs w:val="24"/>
          <w:lang w:eastAsia="ru-RU"/>
        </w:rPr>
        <w:t>.</w:t>
      </w:r>
    </w:p>
    <w:p w:rsidR="00583A3E" w:rsidRPr="001031E8" w:rsidRDefault="00583A3E" w:rsidP="00583A3E">
      <w:pPr>
        <w:spacing w:after="0" w:line="240" w:lineRule="auto"/>
        <w:jc w:val="both"/>
        <w:rPr>
          <w:rFonts w:ascii="Arial" w:eastAsia="Times New Roman" w:hAnsi="Arial" w:cs="Arial"/>
          <w:sz w:val="24"/>
          <w:szCs w:val="24"/>
          <w:lang w:eastAsia="ru-RU"/>
        </w:rPr>
      </w:pPr>
    </w:p>
    <w:p w:rsidR="00583A3E" w:rsidRPr="001031E8" w:rsidRDefault="00583A3E" w:rsidP="00583A3E">
      <w:pPr>
        <w:spacing w:after="0" w:line="240" w:lineRule="auto"/>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Секретарь Комиссии –</w:t>
      </w:r>
      <w:r w:rsidR="007B0DE9">
        <w:rPr>
          <w:rFonts w:ascii="Arial" w:eastAsia="Times New Roman" w:hAnsi="Arial" w:cs="Arial"/>
          <w:sz w:val="24"/>
          <w:szCs w:val="24"/>
          <w:lang w:eastAsia="ru-RU"/>
        </w:rPr>
        <w:t xml:space="preserve"> старший инспектор по земельным и  имущественным вопросам Кобзева Л.М</w:t>
      </w:r>
      <w:r w:rsidR="000D0FEA" w:rsidRPr="001031E8">
        <w:rPr>
          <w:rFonts w:ascii="Arial" w:eastAsia="Times New Roman" w:hAnsi="Arial" w:cs="Arial"/>
          <w:sz w:val="24"/>
          <w:szCs w:val="24"/>
          <w:lang w:eastAsia="ru-RU"/>
        </w:rPr>
        <w:t>.</w:t>
      </w:r>
    </w:p>
    <w:p w:rsidR="00583A3E" w:rsidRPr="001031E8" w:rsidRDefault="00583A3E" w:rsidP="00583A3E">
      <w:pPr>
        <w:spacing w:after="0" w:line="240" w:lineRule="auto"/>
        <w:jc w:val="both"/>
        <w:rPr>
          <w:rFonts w:ascii="Arial" w:eastAsia="Times New Roman" w:hAnsi="Arial" w:cs="Arial"/>
          <w:sz w:val="24"/>
          <w:szCs w:val="24"/>
          <w:lang w:eastAsia="ru-RU"/>
        </w:rPr>
      </w:pPr>
    </w:p>
    <w:p w:rsidR="00583A3E" w:rsidRPr="001031E8" w:rsidRDefault="00583A3E" w:rsidP="00583A3E">
      <w:pPr>
        <w:spacing w:after="0" w:line="240" w:lineRule="auto"/>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Члены Комиссии:</w:t>
      </w:r>
    </w:p>
    <w:p w:rsidR="00583A3E" w:rsidRPr="001031E8" w:rsidRDefault="007B0DE9" w:rsidP="00583A3E">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Директор МКУ «Центр Культуры Осетровского с/</w:t>
      </w:r>
      <w:proofErr w:type="spellStart"/>
      <w:proofErr w:type="gramStart"/>
      <w:r>
        <w:rPr>
          <w:rFonts w:ascii="Arial" w:eastAsia="Times New Roman" w:hAnsi="Arial" w:cs="Arial"/>
          <w:sz w:val="24"/>
          <w:szCs w:val="24"/>
          <w:lang w:eastAsia="ru-RU"/>
        </w:rPr>
        <w:t>п</w:t>
      </w:r>
      <w:proofErr w:type="spellEnd"/>
      <w:proofErr w:type="gramEnd"/>
      <w:r>
        <w:rPr>
          <w:rFonts w:ascii="Arial" w:eastAsia="Times New Roman" w:hAnsi="Arial" w:cs="Arial"/>
          <w:sz w:val="24"/>
          <w:szCs w:val="24"/>
          <w:lang w:eastAsia="ru-RU"/>
        </w:rPr>
        <w:t>» Соловьева Е.И</w:t>
      </w:r>
      <w:r w:rsidR="000D0FEA" w:rsidRPr="001031E8">
        <w:rPr>
          <w:rFonts w:ascii="Arial" w:eastAsia="Times New Roman" w:hAnsi="Arial" w:cs="Arial"/>
          <w:sz w:val="24"/>
          <w:szCs w:val="24"/>
          <w:lang w:eastAsia="ru-RU"/>
        </w:rPr>
        <w:t>;</w:t>
      </w:r>
    </w:p>
    <w:p w:rsidR="00052118" w:rsidRDefault="00052118" w:rsidP="00583A3E">
      <w:pPr>
        <w:spacing w:after="0" w:line="240" w:lineRule="auto"/>
        <w:jc w:val="both"/>
        <w:rPr>
          <w:rFonts w:ascii="Arial" w:eastAsia="Times New Roman" w:hAnsi="Arial" w:cs="Arial"/>
          <w:sz w:val="24"/>
          <w:szCs w:val="24"/>
          <w:lang w:eastAsia="ru-RU"/>
        </w:rPr>
      </w:pPr>
    </w:p>
    <w:p w:rsidR="000D0FEA" w:rsidRPr="001031E8" w:rsidRDefault="007B0DE9" w:rsidP="00583A3E">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Художественный руководитель МКУ «Центр Культуры Осетровского с/</w:t>
      </w:r>
      <w:proofErr w:type="spellStart"/>
      <w:r>
        <w:rPr>
          <w:rFonts w:ascii="Arial" w:eastAsia="Times New Roman" w:hAnsi="Arial" w:cs="Arial"/>
          <w:sz w:val="24"/>
          <w:szCs w:val="24"/>
          <w:lang w:eastAsia="ru-RU"/>
        </w:rPr>
        <w:t>п</w:t>
      </w:r>
      <w:proofErr w:type="spellEnd"/>
      <w:r>
        <w:rPr>
          <w:rFonts w:ascii="Arial" w:eastAsia="Times New Roman" w:hAnsi="Arial" w:cs="Arial"/>
          <w:sz w:val="24"/>
          <w:szCs w:val="24"/>
          <w:lang w:eastAsia="ru-RU"/>
        </w:rPr>
        <w:t>» Косинова Е.В</w:t>
      </w:r>
      <w:r w:rsidR="000D0FEA" w:rsidRPr="001031E8">
        <w:rPr>
          <w:rFonts w:ascii="Arial" w:eastAsia="Times New Roman" w:hAnsi="Arial" w:cs="Arial"/>
          <w:sz w:val="24"/>
          <w:szCs w:val="24"/>
          <w:lang w:eastAsia="ru-RU"/>
        </w:rPr>
        <w:t>;</w:t>
      </w:r>
    </w:p>
    <w:p w:rsidR="00583A3E" w:rsidRPr="001031E8" w:rsidRDefault="00583A3E" w:rsidP="00583A3E">
      <w:pPr>
        <w:spacing w:after="0" w:line="240" w:lineRule="auto"/>
        <w:jc w:val="both"/>
        <w:rPr>
          <w:rFonts w:ascii="Arial" w:eastAsia="Times New Roman" w:hAnsi="Arial" w:cs="Arial"/>
          <w:sz w:val="24"/>
          <w:szCs w:val="24"/>
          <w:lang w:eastAsia="ru-RU"/>
        </w:rPr>
      </w:pPr>
    </w:p>
    <w:p w:rsidR="00583A3E" w:rsidRPr="00583A3E" w:rsidRDefault="00583A3E" w:rsidP="00583A3E">
      <w:pPr>
        <w:spacing w:after="0" w:line="240" w:lineRule="auto"/>
        <w:jc w:val="both"/>
        <w:rPr>
          <w:rFonts w:ascii="Arial" w:eastAsia="Times New Roman" w:hAnsi="Arial" w:cs="Arial"/>
          <w:sz w:val="24"/>
          <w:szCs w:val="24"/>
          <w:lang w:eastAsia="ru-RU"/>
        </w:rPr>
      </w:pPr>
      <w:r w:rsidRPr="001031E8">
        <w:rPr>
          <w:rFonts w:ascii="Arial" w:eastAsia="Times New Roman" w:hAnsi="Arial" w:cs="Arial"/>
          <w:sz w:val="24"/>
          <w:szCs w:val="24"/>
          <w:lang w:eastAsia="ru-RU"/>
        </w:rPr>
        <w:t>Представитель заказчика (по согласованию).</w:t>
      </w:r>
    </w:p>
    <w:p w:rsidR="00583A3E" w:rsidRPr="00094743" w:rsidRDefault="00583A3E" w:rsidP="00557E5F">
      <w:pPr>
        <w:spacing w:after="0" w:line="240" w:lineRule="auto"/>
        <w:jc w:val="both"/>
        <w:rPr>
          <w:rFonts w:ascii="Arial" w:eastAsia="Times New Roman" w:hAnsi="Arial" w:cs="Arial"/>
          <w:sz w:val="24"/>
          <w:szCs w:val="24"/>
          <w:lang w:eastAsia="ru-RU"/>
        </w:rPr>
      </w:pPr>
    </w:p>
    <w:p w:rsidR="00094743" w:rsidRPr="00094743" w:rsidRDefault="00094743" w:rsidP="00094743">
      <w:pPr>
        <w:spacing w:after="0" w:line="240" w:lineRule="auto"/>
        <w:ind w:left="5103" w:hanging="5103"/>
        <w:jc w:val="both"/>
        <w:rPr>
          <w:rFonts w:ascii="Arial" w:eastAsia="Times New Roman" w:hAnsi="Arial" w:cs="Arial"/>
          <w:sz w:val="24"/>
          <w:szCs w:val="24"/>
          <w:lang w:eastAsia="ru-RU"/>
        </w:rPr>
      </w:pPr>
    </w:p>
    <w:p w:rsidR="008D7ED0" w:rsidRDefault="008D7ED0" w:rsidP="00094743">
      <w:pPr>
        <w:spacing w:after="0" w:line="240" w:lineRule="auto"/>
        <w:ind w:left="3402" w:hanging="5103"/>
        <w:jc w:val="both"/>
        <w:rPr>
          <w:rFonts w:ascii="Arial" w:eastAsia="Times New Roman" w:hAnsi="Arial" w:cs="Arial"/>
          <w:sz w:val="24"/>
          <w:szCs w:val="24"/>
          <w:lang w:eastAsia="ru-RU"/>
        </w:rPr>
      </w:pPr>
    </w:p>
    <w:p w:rsidR="008D7ED0" w:rsidRPr="00742BE4" w:rsidRDefault="008D7ED0" w:rsidP="00742BE4">
      <w:pPr>
        <w:spacing w:after="0" w:line="240" w:lineRule="auto"/>
        <w:ind w:left="5103" w:hanging="5103"/>
        <w:jc w:val="both"/>
        <w:rPr>
          <w:rFonts w:ascii="Arial" w:eastAsia="Times New Roman" w:hAnsi="Arial" w:cs="Arial"/>
          <w:sz w:val="24"/>
          <w:szCs w:val="24"/>
          <w:lang w:eastAsia="ru-RU"/>
        </w:rPr>
      </w:pPr>
    </w:p>
    <w:sectPr w:rsidR="008D7ED0" w:rsidRPr="00742BE4" w:rsidSect="00A569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lvl>
    <w:lvl w:ilvl="1">
      <w:start w:val="2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
    <w:nsid w:val="07FE5609"/>
    <w:multiLevelType w:val="multilevel"/>
    <w:tmpl w:val="A386D886"/>
    <w:lvl w:ilvl="0">
      <w:start w:val="6"/>
      <w:numFmt w:val="decimal"/>
      <w:lvlText w:val="%1."/>
      <w:lvlJc w:val="left"/>
      <w:pPr>
        <w:ind w:left="450" w:hanging="450"/>
      </w:pPr>
    </w:lvl>
    <w:lvl w:ilvl="1">
      <w:start w:val="4"/>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35AD5FC1"/>
    <w:multiLevelType w:val="multilevel"/>
    <w:tmpl w:val="5BE4C2BA"/>
    <w:lvl w:ilvl="0">
      <w:start w:val="7"/>
      <w:numFmt w:val="decimal"/>
      <w:lvlText w:val="%1."/>
      <w:lvlJc w:val="left"/>
      <w:pPr>
        <w:ind w:left="450" w:hanging="450"/>
      </w:pPr>
    </w:lvl>
    <w:lvl w:ilvl="1">
      <w:start w:val="1"/>
      <w:numFmt w:val="decimal"/>
      <w:lvlText w:val="%1.%2."/>
      <w:lvlJc w:val="left"/>
      <w:pPr>
        <w:ind w:left="1146" w:hanging="720"/>
      </w:pPr>
    </w:lvl>
    <w:lvl w:ilvl="2">
      <w:start w:val="1"/>
      <w:numFmt w:val="decimal"/>
      <w:lvlText w:val="%1.%2.%3."/>
      <w:lvlJc w:val="left"/>
      <w:pPr>
        <w:ind w:left="1430"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
    <w:nsid w:val="3FEF798A"/>
    <w:multiLevelType w:val="multilevel"/>
    <w:tmpl w:val="EF204E5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4C2039C2"/>
    <w:multiLevelType w:val="multilevel"/>
    <w:tmpl w:val="545237C0"/>
    <w:lvl w:ilvl="0">
      <w:start w:val="2"/>
      <w:numFmt w:val="upperRoman"/>
      <w:lvlText w:val="%1."/>
      <w:lvlJc w:val="left"/>
      <w:pPr>
        <w:ind w:left="0" w:firstLine="0"/>
      </w:pPr>
      <w:rPr>
        <w:rFonts w:ascii="Arial" w:eastAsia="Times New Roman" w:hAnsi="Arial" w:cs="Arial" w:hint="default"/>
        <w:b w:val="0"/>
        <w:bCs/>
        <w:i w:val="0"/>
        <w:iCs w:val="0"/>
        <w:smallCaps w:val="0"/>
        <w:strike w:val="0"/>
        <w:dstrike w:val="0"/>
        <w:color w:val="000000"/>
        <w:spacing w:val="7"/>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5A217960"/>
    <w:multiLevelType w:val="multilevel"/>
    <w:tmpl w:val="76004298"/>
    <w:lvl w:ilvl="0">
      <w:start w:val="22"/>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9">
    <w:nsid w:val="60904C7D"/>
    <w:multiLevelType w:val="multilevel"/>
    <w:tmpl w:val="5386C816"/>
    <w:lvl w:ilvl="0">
      <w:start w:val="20"/>
      <w:numFmt w:val="decimal"/>
      <w:lvlText w:val="%1."/>
      <w:lvlJc w:val="left"/>
      <w:pPr>
        <w:ind w:left="600" w:hanging="60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661E488B"/>
    <w:multiLevelType w:val="multilevel"/>
    <w:tmpl w:val="80C0B13E"/>
    <w:lvl w:ilvl="0">
      <w:start w:val="6"/>
      <w:numFmt w:val="decimal"/>
      <w:lvlText w:val="%1."/>
      <w:lvlJc w:val="left"/>
      <w:pPr>
        <w:ind w:left="450" w:hanging="45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6F3C1000"/>
    <w:multiLevelType w:val="multilevel"/>
    <w:tmpl w:val="144ACAB0"/>
    <w:lvl w:ilvl="0">
      <w:start w:val="20"/>
      <w:numFmt w:val="decimal"/>
      <w:lvlText w:val="%1."/>
      <w:lvlJc w:val="left"/>
      <w:pPr>
        <w:ind w:left="600" w:hanging="600"/>
      </w:pPr>
    </w:lvl>
    <w:lvl w:ilvl="1">
      <w:start w:val="6"/>
      <w:numFmt w:val="decimal"/>
      <w:lvlText w:val="%1.%2."/>
      <w:lvlJc w:val="left"/>
      <w:pPr>
        <w:ind w:left="1855"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nsid w:val="6F415B6E"/>
    <w:multiLevelType w:val="hybridMultilevel"/>
    <w:tmpl w:val="8F58B4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2"/>
  </w:num>
  <w:num w:numId="3">
    <w:abstractNumId w:val="7"/>
    <w:lvlOverride w:ilvl="0">
      <w:startOverride w:val="2"/>
    </w:lvlOverride>
    <w:lvlOverride w:ilvl="1"/>
    <w:lvlOverride w:ilvl="2"/>
    <w:lvlOverride w:ilvl="3"/>
    <w:lvlOverride w:ilvl="4"/>
    <w:lvlOverride w:ilvl="5"/>
    <w:lvlOverride w:ilvl="6"/>
    <w:lvlOverride w:ilvl="7"/>
    <w:lvlOverride w:ilvl="8"/>
  </w:num>
  <w:num w:numId="4">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2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20"/>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40CD1"/>
    <w:rsid w:val="0000240C"/>
    <w:rsid w:val="00052118"/>
    <w:rsid w:val="00084764"/>
    <w:rsid w:val="0009342B"/>
    <w:rsid w:val="00094743"/>
    <w:rsid w:val="000D0FEA"/>
    <w:rsid w:val="001031E8"/>
    <w:rsid w:val="00140CD1"/>
    <w:rsid w:val="00161898"/>
    <w:rsid w:val="001D64BD"/>
    <w:rsid w:val="00257CAD"/>
    <w:rsid w:val="0035111D"/>
    <w:rsid w:val="0039640E"/>
    <w:rsid w:val="003A0048"/>
    <w:rsid w:val="003E66D1"/>
    <w:rsid w:val="0040055A"/>
    <w:rsid w:val="00487982"/>
    <w:rsid w:val="004D4EDD"/>
    <w:rsid w:val="004F423B"/>
    <w:rsid w:val="00557E5F"/>
    <w:rsid w:val="00583A3E"/>
    <w:rsid w:val="00584991"/>
    <w:rsid w:val="00613430"/>
    <w:rsid w:val="00637BF3"/>
    <w:rsid w:val="00673F6D"/>
    <w:rsid w:val="006E0E92"/>
    <w:rsid w:val="00742BE4"/>
    <w:rsid w:val="007B0DE9"/>
    <w:rsid w:val="00804F72"/>
    <w:rsid w:val="008A1480"/>
    <w:rsid w:val="008D7ED0"/>
    <w:rsid w:val="009037BD"/>
    <w:rsid w:val="00952BCA"/>
    <w:rsid w:val="0097195D"/>
    <w:rsid w:val="009F72F1"/>
    <w:rsid w:val="00A1006F"/>
    <w:rsid w:val="00A22E20"/>
    <w:rsid w:val="00A4306D"/>
    <w:rsid w:val="00A5696B"/>
    <w:rsid w:val="00A83F52"/>
    <w:rsid w:val="00A94293"/>
    <w:rsid w:val="00AE4602"/>
    <w:rsid w:val="00AE50A7"/>
    <w:rsid w:val="00C421D2"/>
    <w:rsid w:val="00D35047"/>
    <w:rsid w:val="00D63974"/>
    <w:rsid w:val="00E64B3E"/>
    <w:rsid w:val="00EF3A9E"/>
    <w:rsid w:val="00F419D1"/>
    <w:rsid w:val="00FE45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2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2BE4"/>
    <w:pPr>
      <w:spacing w:after="0" w:line="240" w:lineRule="auto"/>
    </w:pPr>
    <w:rPr>
      <w:rFonts w:ascii="Times New Roman" w:eastAsia="Calibri" w:hAnsi="Times New Roman" w:cs="Times New Roman"/>
      <w:sz w:val="28"/>
      <w:szCs w:val="28"/>
    </w:rPr>
  </w:style>
  <w:style w:type="paragraph" w:styleId="a4">
    <w:name w:val="List Paragraph"/>
    <w:basedOn w:val="a"/>
    <w:uiPriority w:val="34"/>
    <w:qFormat/>
    <w:rsid w:val="00742BE4"/>
    <w:pPr>
      <w:ind w:left="720" w:firstLine="567"/>
      <w:contextualSpacing/>
      <w:jc w:val="both"/>
    </w:pPr>
    <w:rPr>
      <w:rFonts w:ascii="Calibri" w:eastAsia="Calibri" w:hAnsi="Calibri" w:cs="Times New Roman"/>
    </w:rPr>
  </w:style>
  <w:style w:type="character" w:customStyle="1" w:styleId="3">
    <w:name w:val="Основной текст (3)_"/>
    <w:link w:val="30"/>
    <w:locked/>
    <w:rsid w:val="00742BE4"/>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742BE4"/>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5">
    <w:name w:val="Основной текст_"/>
    <w:link w:val="2"/>
    <w:locked/>
    <w:rsid w:val="00742BE4"/>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5"/>
    <w:rsid w:val="00742BE4"/>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6">
    <w:name w:val="Колонтитул_"/>
    <w:link w:val="a7"/>
    <w:locked/>
    <w:rsid w:val="00742BE4"/>
    <w:rPr>
      <w:rFonts w:ascii="Times New Roman" w:eastAsia="Times New Roman" w:hAnsi="Times New Roman" w:cs="Times New Roman"/>
      <w:b/>
      <w:bCs/>
      <w:spacing w:val="14"/>
      <w:sz w:val="21"/>
      <w:szCs w:val="21"/>
      <w:shd w:val="clear" w:color="auto" w:fill="FFFFFF"/>
    </w:rPr>
  </w:style>
  <w:style w:type="paragraph" w:customStyle="1" w:styleId="a7">
    <w:name w:val="Колонтитул"/>
    <w:basedOn w:val="a"/>
    <w:link w:val="a6"/>
    <w:rsid w:val="00742BE4"/>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locked/>
    <w:rsid w:val="00742BE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742BE4"/>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10">
    <w:name w:val="Основной текст (10)_"/>
    <w:link w:val="100"/>
    <w:locked/>
    <w:rsid w:val="00742BE4"/>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742BE4"/>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20">
    <w:name w:val="Заголовок №2_"/>
    <w:link w:val="21"/>
    <w:locked/>
    <w:rsid w:val="00742BE4"/>
    <w:rPr>
      <w:rFonts w:ascii="Times New Roman" w:eastAsia="Times New Roman" w:hAnsi="Times New Roman" w:cs="Times New Roman"/>
      <w:b/>
      <w:bCs/>
      <w:spacing w:val="7"/>
      <w:sz w:val="20"/>
      <w:szCs w:val="20"/>
      <w:shd w:val="clear" w:color="auto" w:fill="FFFFFF"/>
    </w:rPr>
  </w:style>
  <w:style w:type="paragraph" w:customStyle="1" w:styleId="21">
    <w:name w:val="Заголовок №2"/>
    <w:basedOn w:val="a"/>
    <w:link w:val="20"/>
    <w:rsid w:val="00742BE4"/>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Title">
    <w:name w:val="Title!Название НПА"/>
    <w:basedOn w:val="a"/>
    <w:rsid w:val="00742BE4"/>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8">
    <w:name w:val="Основной текст + Курсив"/>
    <w:aliases w:val="Интервал 0 pt"/>
    <w:rsid w:val="00742BE4"/>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
    <w:name w:val="Основной текст1"/>
    <w:rsid w:val="00742BE4"/>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742BE4"/>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742BE4"/>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742BE4"/>
    <w:rPr>
      <w:rFonts w:ascii="Times New Roman" w:hAnsi="Times New Roman" w:cs="Times New Roman" w:hint="default"/>
      <w:b/>
      <w:bCs/>
      <w:sz w:val="26"/>
      <w:szCs w:val="26"/>
    </w:rPr>
  </w:style>
  <w:style w:type="paragraph" w:styleId="a9">
    <w:name w:val="Balloon Text"/>
    <w:basedOn w:val="a"/>
    <w:link w:val="aa"/>
    <w:uiPriority w:val="99"/>
    <w:semiHidden/>
    <w:unhideWhenUsed/>
    <w:rsid w:val="00742BE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42B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2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2BE4"/>
    <w:pPr>
      <w:spacing w:after="0" w:line="240" w:lineRule="auto"/>
    </w:pPr>
    <w:rPr>
      <w:rFonts w:ascii="Times New Roman" w:eastAsia="Calibri" w:hAnsi="Times New Roman" w:cs="Times New Roman"/>
      <w:sz w:val="28"/>
      <w:szCs w:val="28"/>
    </w:rPr>
  </w:style>
  <w:style w:type="paragraph" w:styleId="a4">
    <w:name w:val="List Paragraph"/>
    <w:basedOn w:val="a"/>
    <w:uiPriority w:val="34"/>
    <w:qFormat/>
    <w:rsid w:val="00742BE4"/>
    <w:pPr>
      <w:ind w:left="720" w:firstLine="567"/>
      <w:contextualSpacing/>
      <w:jc w:val="both"/>
    </w:pPr>
    <w:rPr>
      <w:rFonts w:ascii="Calibri" w:eastAsia="Calibri" w:hAnsi="Calibri" w:cs="Times New Roman"/>
    </w:rPr>
  </w:style>
  <w:style w:type="character" w:customStyle="1" w:styleId="3">
    <w:name w:val="Основной текст (3)_"/>
    <w:link w:val="30"/>
    <w:locked/>
    <w:rsid w:val="00742BE4"/>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742BE4"/>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5">
    <w:name w:val="Основной текст_"/>
    <w:link w:val="2"/>
    <w:locked/>
    <w:rsid w:val="00742BE4"/>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5"/>
    <w:rsid w:val="00742BE4"/>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6">
    <w:name w:val="Колонтитул_"/>
    <w:link w:val="a7"/>
    <w:locked/>
    <w:rsid w:val="00742BE4"/>
    <w:rPr>
      <w:rFonts w:ascii="Times New Roman" w:eastAsia="Times New Roman" w:hAnsi="Times New Roman" w:cs="Times New Roman"/>
      <w:b/>
      <w:bCs/>
      <w:spacing w:val="14"/>
      <w:sz w:val="21"/>
      <w:szCs w:val="21"/>
      <w:shd w:val="clear" w:color="auto" w:fill="FFFFFF"/>
    </w:rPr>
  </w:style>
  <w:style w:type="paragraph" w:customStyle="1" w:styleId="a7">
    <w:name w:val="Колонтитул"/>
    <w:basedOn w:val="a"/>
    <w:link w:val="a6"/>
    <w:rsid w:val="00742BE4"/>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locked/>
    <w:rsid w:val="00742BE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742BE4"/>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10">
    <w:name w:val="Основной текст (10)_"/>
    <w:link w:val="100"/>
    <w:locked/>
    <w:rsid w:val="00742BE4"/>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742BE4"/>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20">
    <w:name w:val="Заголовок №2_"/>
    <w:link w:val="21"/>
    <w:locked/>
    <w:rsid w:val="00742BE4"/>
    <w:rPr>
      <w:rFonts w:ascii="Times New Roman" w:eastAsia="Times New Roman" w:hAnsi="Times New Roman" w:cs="Times New Roman"/>
      <w:b/>
      <w:bCs/>
      <w:spacing w:val="7"/>
      <w:sz w:val="20"/>
      <w:szCs w:val="20"/>
      <w:shd w:val="clear" w:color="auto" w:fill="FFFFFF"/>
    </w:rPr>
  </w:style>
  <w:style w:type="paragraph" w:customStyle="1" w:styleId="21">
    <w:name w:val="Заголовок №2"/>
    <w:basedOn w:val="a"/>
    <w:link w:val="20"/>
    <w:rsid w:val="00742BE4"/>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Title">
    <w:name w:val="Title!Название НПА"/>
    <w:basedOn w:val="a"/>
    <w:rsid w:val="00742BE4"/>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8">
    <w:name w:val="Основной текст + Курсив"/>
    <w:aliases w:val="Интервал 0 pt"/>
    <w:rsid w:val="00742BE4"/>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
    <w:name w:val="Основной текст1"/>
    <w:rsid w:val="00742BE4"/>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742BE4"/>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742BE4"/>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742BE4"/>
    <w:rPr>
      <w:rFonts w:ascii="Times New Roman" w:hAnsi="Times New Roman" w:cs="Times New Roman" w:hint="default"/>
      <w:b/>
      <w:bCs/>
      <w:sz w:val="26"/>
      <w:szCs w:val="26"/>
    </w:rPr>
  </w:style>
  <w:style w:type="paragraph" w:styleId="a9">
    <w:name w:val="Balloon Text"/>
    <w:basedOn w:val="a"/>
    <w:link w:val="aa"/>
    <w:uiPriority w:val="99"/>
    <w:semiHidden/>
    <w:unhideWhenUsed/>
    <w:rsid w:val="00742BE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42B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984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2558</Words>
  <Characters>14587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Махмудова Софья Александровна</dc:creator>
  <cp:lastModifiedBy>user</cp:lastModifiedBy>
  <cp:revision>19</cp:revision>
  <cp:lastPrinted>2025-03-28T12:48:00Z</cp:lastPrinted>
  <dcterms:created xsi:type="dcterms:W3CDTF">2024-12-16T13:58:00Z</dcterms:created>
  <dcterms:modified xsi:type="dcterms:W3CDTF">2025-03-28T12:49:00Z</dcterms:modified>
</cp:coreProperties>
</file>