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1E" w:rsidRPr="008C7B2E" w:rsidRDefault="0051161E" w:rsidP="0051161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51161E" w:rsidRPr="008C7B2E" w:rsidRDefault="0051161E" w:rsidP="0051161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1161E" w:rsidRPr="008C7B2E" w:rsidRDefault="0051161E" w:rsidP="0051161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1161E" w:rsidRPr="008C7B2E" w:rsidRDefault="0051161E" w:rsidP="0051161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51161E" w:rsidRPr="008C7B2E" w:rsidRDefault="0051161E" w:rsidP="0051161E">
      <w:pPr>
        <w:tabs>
          <w:tab w:val="left" w:pos="1172"/>
        </w:tabs>
        <w:rPr>
          <w:rFonts w:ascii="Times New Roman" w:hAnsi="Times New Roman"/>
        </w:rPr>
      </w:pPr>
    </w:p>
    <w:p w:rsidR="0053553E" w:rsidRDefault="0053553E" w:rsidP="0053553E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>
        <w:rPr>
          <w:rFonts w:ascii="Times New Roman" w:hAnsi="Times New Roman"/>
        </w:rPr>
        <w:t>14</w:t>
      </w:r>
      <w:r w:rsidRPr="008C7B2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>
        <w:rPr>
          <w:rFonts w:ascii="Times New Roman" w:hAnsi="Times New Roman"/>
        </w:rPr>
        <w:t>55</w:t>
      </w:r>
    </w:p>
    <w:p w:rsidR="0051161E" w:rsidRPr="008C7B2E" w:rsidRDefault="0051161E" w:rsidP="0051161E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51161E" w:rsidRPr="008C7B2E" w:rsidRDefault="0051161E" w:rsidP="0051161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1161E" w:rsidRPr="008C7B2E" w:rsidRDefault="00A314BB" w:rsidP="0051161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455B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C96C1C" w:rsidRPr="00C96C1C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>
        <w:rPr>
          <w:rFonts w:ascii="Times New Roman" w:hAnsi="Times New Roman" w:cs="Times New Roman"/>
          <w:sz w:val="28"/>
          <w:szCs w:val="28"/>
        </w:rPr>
        <w:t xml:space="preserve">» </w:t>
      </w:r>
      <w:r w:rsidR="0051161E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161E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51161E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161E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1161E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51161E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51161E" w:rsidRPr="00BA535E" w:rsidRDefault="00BB5DAA" w:rsidP="005116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14040B" w:rsidRPr="0014040B">
        <w:rPr>
          <w:rFonts w:ascii="Times New Roman" w:hAnsi="Times New Roman"/>
          <w:sz w:val="28"/>
          <w:szCs w:val="28"/>
        </w:rPr>
        <w:t>о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51161E"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="0051161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1161E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1161E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51161E"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1161E">
        <w:rPr>
          <w:rFonts w:ascii="Times New Roman" w:hAnsi="Times New Roman"/>
          <w:sz w:val="28"/>
          <w:szCs w:val="28"/>
        </w:rPr>
        <w:t>Осетровского</w:t>
      </w:r>
      <w:r w:rsidR="0051161E"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1161E">
        <w:rPr>
          <w:rFonts w:ascii="Times New Roman" w:hAnsi="Times New Roman"/>
          <w:sz w:val="28"/>
          <w:szCs w:val="28"/>
        </w:rPr>
        <w:t>Верхнемамонского</w:t>
      </w:r>
      <w:r w:rsidR="0051161E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1161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51161E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51161E" w:rsidRPr="00584480">
        <w:t>Осетровского сельского поселения  Верхнемамонского муниципального района</w:t>
      </w:r>
      <w:r w:rsidR="0051161E" w:rsidRPr="00102C6C"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r w:rsidR="0051161E" w:rsidRPr="00584480">
        <w:t>Осетровского сельского поселения  Верхнемамонского муниципального района</w:t>
      </w:r>
      <w:r w:rsidR="00BB5DAA">
        <w:t xml:space="preserve"> от «</w:t>
      </w:r>
      <w:r w:rsidR="0051161E">
        <w:t>24</w:t>
      </w:r>
      <w:r w:rsidR="00BB5DAA">
        <w:t>»</w:t>
      </w:r>
      <w:r w:rsidR="0051161E">
        <w:t>. 11.2024</w:t>
      </w:r>
      <w:r w:rsidR="00BB5DAA">
        <w:t>г. №</w:t>
      </w:r>
      <w:r w:rsidR="0051161E">
        <w:t>39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1161E" w:rsidRPr="00DF7A91" w:rsidRDefault="0051161E" w:rsidP="0051161E">
      <w:pPr>
        <w:tabs>
          <w:tab w:val="left" w:pos="0"/>
        </w:tabs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Pr="00B458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4584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4E4148"/>
    <w:rsid w:val="0051161E"/>
    <w:rsid w:val="005310A6"/>
    <w:rsid w:val="0053553E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314BB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3655F"/>
    <w:rsid w:val="00C81458"/>
    <w:rsid w:val="00C96C1C"/>
    <w:rsid w:val="00CE5DC6"/>
    <w:rsid w:val="00D30428"/>
    <w:rsid w:val="00D56307"/>
    <w:rsid w:val="00DA51F9"/>
    <w:rsid w:val="00DB1BB8"/>
    <w:rsid w:val="00EA7523"/>
    <w:rsid w:val="00F07FEA"/>
    <w:rsid w:val="00F108ED"/>
    <w:rsid w:val="00F1616F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2024-11-14T05:33:00Z</cp:lastPrinted>
  <dcterms:created xsi:type="dcterms:W3CDTF">2024-09-30T11:18:00Z</dcterms:created>
  <dcterms:modified xsi:type="dcterms:W3CDTF">2024-11-14T05:33:00Z</dcterms:modified>
</cp:coreProperties>
</file>