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</w:t>
      </w:r>
    </w:p>
    <w:p w:rsidR="005C1F9C" w:rsidRPr="005C1F9C" w:rsidRDefault="00C4480A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ОСЕТРОВСКОГО 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</w:p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:rsidR="005C1F9C" w:rsidRPr="005C1F9C" w:rsidRDefault="005C1F9C" w:rsidP="005C1F9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C4480A" w:rsidP="005C1F9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т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1</w:t>
      </w:r>
      <w:r w:rsidR="00EC4E99">
        <w:rPr>
          <w:rFonts w:ascii="Arial" w:eastAsia="Times New Roman" w:hAnsi="Arial" w:cs="Times New Roman"/>
          <w:sz w:val="24"/>
          <w:szCs w:val="24"/>
          <w:lang w:eastAsia="ru-RU"/>
        </w:rPr>
        <w:t>7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 xml:space="preserve">» декабря 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2024 г. №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80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5C1F9C" w:rsidRPr="005C1F9C" w:rsidRDefault="005C1F9C" w:rsidP="005C1F9C">
      <w:pPr>
        <w:tabs>
          <w:tab w:val="left" w:pos="-1701"/>
        </w:tabs>
        <w:spacing w:before="960" w:after="0" w:line="240" w:lineRule="auto"/>
        <w:ind w:right="-2"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4480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на 202</w:t>
      </w:r>
      <w:r w:rsidR="00E5221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1F9C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C4480A">
        <w:rPr>
          <w:rFonts w:ascii="Arial" w:eastAsia="Times New Roman" w:hAnsi="Arial" w:cs="Times New Roman"/>
          <w:bCs/>
          <w:sz w:val="24"/>
          <w:szCs w:val="24"/>
          <w:lang w:eastAsia="ru-RU"/>
        </w:rPr>
        <w:t>Осетровского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5C1F9C" w:rsidRPr="005C1F9C" w:rsidRDefault="005C1F9C" w:rsidP="005C1F9C">
      <w:pPr>
        <w:tabs>
          <w:tab w:val="left" w:pos="567"/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C4480A">
        <w:rPr>
          <w:rFonts w:ascii="Arial" w:eastAsia="Times New Roman" w:hAnsi="Arial" w:cs="Times New Roman"/>
          <w:bCs/>
          <w:sz w:val="24"/>
          <w:szCs w:val="24"/>
          <w:lang w:eastAsia="ru-RU"/>
        </w:rPr>
        <w:t>Осетровского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сельского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5C1F9C" w:rsidRPr="005C1F9C" w:rsidRDefault="005C1F9C" w:rsidP="005C1F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1F9C" w:rsidRPr="005C1F9C" w:rsidRDefault="005C1F9C" w:rsidP="005C1F9C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 w:bidi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 w:bidi="ru-RU"/>
        </w:rPr>
        <w:t>4. Постановление вступает в силу с момента его официального опубликования.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E5221B" w:rsidP="005C1F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лав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</w:t>
      </w:r>
      <w:r w:rsidR="00C4480A" w:rsidRPr="00C4480A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="00C4480A">
        <w:rPr>
          <w:rFonts w:ascii="Arial" w:eastAsia="Times New Roman" w:hAnsi="Arial" w:cs="Times New Roman"/>
          <w:bCs/>
          <w:sz w:val="24"/>
          <w:szCs w:val="24"/>
          <w:lang w:eastAsia="ru-RU"/>
        </w:rPr>
        <w:t>Осетровского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сельского</w:t>
      </w:r>
      <w:proofErr w:type="gramEnd"/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поселения </w:t>
      </w:r>
      <w:r w:rsidR="00C4480A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С.А. Курдюкова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p w:rsidR="005C1F9C" w:rsidRPr="00A12F13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lastRenderedPageBreak/>
        <w:t>Приложение</w:t>
      </w:r>
    </w:p>
    <w:p w:rsidR="00C4480A" w:rsidRPr="00A12F13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 xml:space="preserve">к постановлению администрации </w:t>
      </w:r>
      <w:r w:rsidR="00C4480A" w:rsidRPr="00A12F13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A12F13">
        <w:rPr>
          <w:rFonts w:ascii="Arial" w:eastAsia="Times New Roman" w:hAnsi="Arial" w:cs="Times New Roman"/>
          <w:lang w:eastAsia="ru-RU"/>
        </w:rPr>
        <w:t xml:space="preserve"> </w:t>
      </w:r>
      <w:proofErr w:type="gramStart"/>
      <w:r w:rsidRPr="00A12F13">
        <w:rPr>
          <w:rFonts w:ascii="Arial" w:eastAsia="Times New Roman" w:hAnsi="Arial" w:cs="Times New Roman"/>
          <w:lang w:eastAsia="ru-RU"/>
        </w:rPr>
        <w:t>сельского</w:t>
      </w:r>
      <w:proofErr w:type="gramEnd"/>
      <w:r w:rsidRPr="00A12F13">
        <w:rPr>
          <w:rFonts w:ascii="Arial" w:eastAsia="Times New Roman" w:hAnsi="Arial" w:cs="Times New Roman"/>
          <w:lang w:eastAsia="ru-RU"/>
        </w:rPr>
        <w:t xml:space="preserve"> поселения </w:t>
      </w:r>
    </w:p>
    <w:p w:rsidR="005C1F9C" w:rsidRPr="00A12F13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 xml:space="preserve">от </w:t>
      </w:r>
      <w:r w:rsidR="00E5221B" w:rsidRPr="00A12F13">
        <w:rPr>
          <w:rFonts w:ascii="Arial" w:eastAsia="Times New Roman" w:hAnsi="Arial" w:cs="Times New Roman"/>
          <w:lang w:eastAsia="ru-RU"/>
        </w:rPr>
        <w:t>«</w:t>
      </w:r>
      <w:r w:rsidR="00C4480A" w:rsidRPr="00A12F13">
        <w:rPr>
          <w:rFonts w:ascii="Arial" w:eastAsia="Times New Roman" w:hAnsi="Arial" w:cs="Times New Roman"/>
          <w:lang w:eastAsia="ru-RU"/>
        </w:rPr>
        <w:t>1</w:t>
      </w:r>
      <w:r w:rsidR="00D039B9">
        <w:rPr>
          <w:rFonts w:ascii="Arial" w:eastAsia="Times New Roman" w:hAnsi="Arial" w:cs="Times New Roman"/>
          <w:lang w:eastAsia="ru-RU"/>
        </w:rPr>
        <w:t>7</w:t>
      </w:r>
      <w:r w:rsidR="00E5221B" w:rsidRPr="00A12F13">
        <w:rPr>
          <w:rFonts w:ascii="Arial" w:eastAsia="Times New Roman" w:hAnsi="Arial" w:cs="Times New Roman"/>
          <w:lang w:eastAsia="ru-RU"/>
        </w:rPr>
        <w:t>»декабря</w:t>
      </w:r>
      <w:r w:rsidRPr="00A12F13">
        <w:rPr>
          <w:rFonts w:ascii="Arial" w:eastAsia="Times New Roman" w:hAnsi="Arial" w:cs="Times New Roman"/>
          <w:lang w:eastAsia="ru-RU"/>
        </w:rPr>
        <w:t xml:space="preserve"> 2024 г. №</w:t>
      </w:r>
      <w:r w:rsidR="00C4480A" w:rsidRPr="00A12F13">
        <w:rPr>
          <w:rFonts w:ascii="Arial" w:eastAsia="Times New Roman" w:hAnsi="Arial" w:cs="Times New Roman"/>
          <w:lang w:eastAsia="ru-RU"/>
        </w:rPr>
        <w:t>80</w:t>
      </w:r>
      <w:r w:rsidRPr="00A12F13">
        <w:rPr>
          <w:rFonts w:ascii="Arial" w:eastAsia="Times New Roman" w:hAnsi="Arial" w:cs="Times New Roman"/>
          <w:lang w:eastAsia="ru-RU"/>
        </w:rPr>
        <w:t xml:space="preserve"> </w:t>
      </w:r>
    </w:p>
    <w:p w:rsidR="005C1F9C" w:rsidRPr="00A12F13" w:rsidRDefault="005C1F9C" w:rsidP="005C1F9C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5C1F9C" w:rsidRPr="00A12F13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lang w:eastAsia="ru-RU"/>
        </w:rPr>
      </w:pPr>
      <w:r w:rsidRPr="00A12F13">
        <w:rPr>
          <w:rFonts w:ascii="Arial" w:eastAsia="Times New Roman" w:hAnsi="Arial" w:cs="Times New Roman"/>
          <w:bCs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4480A" w:rsidRPr="00A12F13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A12F13">
        <w:rPr>
          <w:rFonts w:ascii="Arial" w:eastAsia="Times New Roman" w:hAnsi="Arial" w:cs="Times New Roman"/>
          <w:bCs/>
          <w:lang w:eastAsia="ru-RU"/>
        </w:rPr>
        <w:t xml:space="preserve"> сельского поселения на 202</w:t>
      </w:r>
      <w:r w:rsidR="00E5221B" w:rsidRPr="00A12F13">
        <w:rPr>
          <w:rFonts w:ascii="Arial" w:eastAsia="Times New Roman" w:hAnsi="Arial" w:cs="Times New Roman"/>
          <w:bCs/>
          <w:lang w:eastAsia="ru-RU"/>
        </w:rPr>
        <w:t>5</w:t>
      </w:r>
      <w:r w:rsidRPr="00A12F13">
        <w:rPr>
          <w:rFonts w:ascii="Arial" w:eastAsia="Times New Roman" w:hAnsi="Arial" w:cs="Times New Roman"/>
          <w:bCs/>
          <w:lang w:eastAsia="ru-RU"/>
        </w:rPr>
        <w:t>год</w:t>
      </w:r>
    </w:p>
    <w:p w:rsidR="005C1F9C" w:rsidRPr="00A12F13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lang w:eastAsia="ru-RU"/>
        </w:rPr>
      </w:pP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  <w:r w:rsidRPr="00A12F13">
        <w:rPr>
          <w:rFonts w:ascii="Arial" w:eastAsia="Times New Roman" w:hAnsi="Arial" w:cs="Times New Roman"/>
          <w:lang w:val="en-US" w:eastAsia="ru-RU"/>
        </w:rPr>
        <w:t>I</w:t>
      </w:r>
      <w:r w:rsidRPr="00A12F13">
        <w:rPr>
          <w:rFonts w:ascii="Arial" w:eastAsia="Times New Roman" w:hAnsi="Arial" w:cs="Times New Roman"/>
          <w:lang w:eastAsia="ru-RU"/>
        </w:rPr>
        <w:t>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</w:t>
      </w:r>
      <w:proofErr w:type="gramStart"/>
      <w:r w:rsidRPr="00A12F13">
        <w:rPr>
          <w:rFonts w:ascii="Arial" w:eastAsia="Times New Roman" w:hAnsi="Arial" w:cs="Times New Roman"/>
          <w:lang w:eastAsia="ru-RU"/>
        </w:rPr>
        <w:t xml:space="preserve">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A12F13">
        <w:rPr>
          <w:rFonts w:ascii="Arial" w:eastAsia="Times New Roman" w:hAnsi="Arial" w:cs="Times New Roman"/>
          <w:bCs/>
          <w:lang w:eastAsia="ru-RU"/>
        </w:rPr>
        <w:t>на территории Верхнемамонского сельского поселения на 202</w:t>
      </w:r>
      <w:r w:rsidR="00E5221B" w:rsidRPr="00A12F13">
        <w:rPr>
          <w:rFonts w:ascii="Arial" w:eastAsia="Times New Roman" w:hAnsi="Arial" w:cs="Times New Roman"/>
          <w:bCs/>
          <w:lang w:eastAsia="ru-RU"/>
        </w:rPr>
        <w:t>5</w:t>
      </w:r>
      <w:r w:rsidRPr="00A12F13">
        <w:rPr>
          <w:rFonts w:ascii="Arial" w:eastAsia="Times New Roman" w:hAnsi="Arial" w:cs="Times New Roman"/>
          <w:bCs/>
          <w:lang w:eastAsia="ru-RU"/>
        </w:rPr>
        <w:t xml:space="preserve"> год</w:t>
      </w:r>
      <w:r w:rsidRPr="00A12F13">
        <w:rPr>
          <w:rFonts w:ascii="Arial" w:eastAsia="Times New Roman" w:hAnsi="Arial" w:cs="Times New Roman"/>
          <w:lang w:eastAsia="ru-RU"/>
        </w:rPr>
        <w:t>.</w:t>
      </w:r>
      <w:proofErr w:type="gramEnd"/>
    </w:p>
    <w:p w:rsidR="005C1F9C" w:rsidRPr="00A12F13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 xml:space="preserve">При осуществлении муниципального контроля в сфере благоустройства Администрация </w:t>
      </w:r>
      <w:r w:rsidR="00C4480A" w:rsidRPr="00A12F13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A12F13">
        <w:rPr>
          <w:rFonts w:ascii="Arial" w:eastAsia="Times New Roman" w:hAnsi="Arial" w:cs="Times New Roman"/>
          <w:lang w:eastAsia="ru-RU"/>
        </w:rPr>
        <w:t xml:space="preserve"> сельского поселения осуществляет </w:t>
      </w:r>
      <w:proofErr w:type="gramStart"/>
      <w:r w:rsidRPr="00A12F13">
        <w:rPr>
          <w:rFonts w:ascii="Arial" w:eastAsia="Times New Roman" w:hAnsi="Arial" w:cs="Times New Roman"/>
          <w:lang w:eastAsia="ru-RU"/>
        </w:rPr>
        <w:t>контроль за</w:t>
      </w:r>
      <w:proofErr w:type="gramEnd"/>
      <w:r w:rsidRPr="00A12F13">
        <w:rPr>
          <w:rFonts w:ascii="Arial" w:eastAsia="Times New Roman" w:hAnsi="Arial" w:cs="Times New Roman"/>
          <w:lang w:eastAsia="ru-RU"/>
        </w:rPr>
        <w:t xml:space="preserve"> соблюдением: </w:t>
      </w:r>
    </w:p>
    <w:p w:rsidR="005C1F9C" w:rsidRPr="00A12F13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lang w:eastAsia="ar-SA"/>
        </w:rPr>
      </w:pPr>
      <w:r w:rsidRPr="00A12F13">
        <w:rPr>
          <w:rFonts w:ascii="Arial" w:eastAsia="Arial" w:hAnsi="Arial" w:cs="Arial"/>
          <w:lang w:eastAsia="ar-SA"/>
        </w:rPr>
        <w:t xml:space="preserve">а) соблюдением физическими и юридическими лицами требований правил благоустройства территории </w:t>
      </w:r>
      <w:r w:rsidR="00C4480A" w:rsidRPr="00A12F13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A12F13">
        <w:rPr>
          <w:rFonts w:ascii="Arial" w:eastAsia="Arial" w:hAnsi="Arial" w:cs="Arial"/>
          <w:lang w:eastAsia="ar-SA"/>
        </w:rPr>
        <w:t xml:space="preserve"> сельского поселения;</w:t>
      </w:r>
    </w:p>
    <w:p w:rsidR="005C1F9C" w:rsidRPr="00A12F13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lang w:eastAsia="ar-SA"/>
        </w:rPr>
      </w:pPr>
      <w:r w:rsidRPr="00A12F13">
        <w:rPr>
          <w:rFonts w:ascii="Arial" w:eastAsia="Arial" w:hAnsi="Arial" w:cs="Arial"/>
          <w:lang w:eastAsia="ar-SA"/>
        </w:rPr>
        <w:t>б)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C1F9C" w:rsidRPr="00A12F13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lang w:eastAsia="ar-SA"/>
        </w:rPr>
      </w:pPr>
      <w:r w:rsidRPr="00A12F13">
        <w:rPr>
          <w:rFonts w:ascii="Arial" w:eastAsia="Arial" w:hAnsi="Arial" w:cs="Arial"/>
          <w:lang w:eastAsia="ar-SA"/>
        </w:rPr>
        <w:t xml:space="preserve">в) соблюдением предписаний по вопросам </w:t>
      </w:r>
      <w:proofErr w:type="gramStart"/>
      <w:r w:rsidRPr="00A12F13">
        <w:rPr>
          <w:rFonts w:ascii="Arial" w:eastAsia="Arial" w:hAnsi="Arial" w:cs="Arial"/>
          <w:lang w:eastAsia="ar-SA"/>
        </w:rPr>
        <w:t>соблюдения требований правил благоустройства территории</w:t>
      </w:r>
      <w:proofErr w:type="gramEnd"/>
      <w:r w:rsidRPr="00A12F13">
        <w:rPr>
          <w:rFonts w:ascii="Arial" w:eastAsia="Arial" w:hAnsi="Arial" w:cs="Arial"/>
          <w:lang w:eastAsia="ar-SA"/>
        </w:rPr>
        <w:t xml:space="preserve"> </w:t>
      </w:r>
      <w:r w:rsidR="00C4480A" w:rsidRPr="00A12F13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A12F13">
        <w:rPr>
          <w:rFonts w:ascii="Arial" w:eastAsia="Arial" w:hAnsi="Arial" w:cs="Arial"/>
          <w:lang w:eastAsia="ar-SA"/>
        </w:rPr>
        <w:t xml:space="preserve"> сельского поселения и устранения нарушений в сфере благоустройства;</w:t>
      </w:r>
    </w:p>
    <w:p w:rsidR="005C1F9C" w:rsidRPr="00A12F13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lang w:eastAsia="ar-SA"/>
        </w:rPr>
      </w:pPr>
      <w:r w:rsidRPr="00A12F13">
        <w:rPr>
          <w:rFonts w:ascii="Arial" w:eastAsia="Arial" w:hAnsi="Arial" w:cs="Arial"/>
          <w:lang w:eastAsia="ar-SA"/>
        </w:rPr>
        <w:t>г) выполнением иных требований законодательства;</w:t>
      </w:r>
    </w:p>
    <w:p w:rsidR="005C1F9C" w:rsidRPr="00A12F13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lang w:eastAsia="ar-SA"/>
        </w:rPr>
      </w:pPr>
      <w:r w:rsidRPr="00A12F13">
        <w:rPr>
          <w:rFonts w:ascii="Arial" w:eastAsia="Arial" w:hAnsi="Arial" w:cs="Arial"/>
          <w:lang w:eastAsia="ar-SA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</w:t>
      </w:r>
    </w:p>
    <w:p w:rsidR="005C1F9C" w:rsidRPr="00A12F13" w:rsidRDefault="005C1F9C" w:rsidP="005C1F9C">
      <w:pPr>
        <w:spacing w:after="0" w:line="240" w:lineRule="auto"/>
        <w:ind w:firstLine="560"/>
        <w:jc w:val="both"/>
        <w:rPr>
          <w:rFonts w:ascii="Arial" w:eastAsia="Calibri" w:hAnsi="Arial" w:cs="Times New Roman"/>
          <w:lang w:eastAsia="ru-RU"/>
        </w:rPr>
      </w:pPr>
      <w:r w:rsidRPr="00A12F13">
        <w:rPr>
          <w:rFonts w:ascii="Arial" w:eastAsia="Calibri" w:hAnsi="Arial" w:cs="Times New Roman"/>
          <w:lang w:eastAsia="ru-RU"/>
        </w:rPr>
        <w:t xml:space="preserve">Подконтрольными субъектами муниципального </w:t>
      </w:r>
      <w:r w:rsidRPr="00A12F13">
        <w:rPr>
          <w:rFonts w:ascii="Arial" w:eastAsia="Times New Roman" w:hAnsi="Arial" w:cs="Times New Roman"/>
          <w:lang w:eastAsia="ru-RU"/>
        </w:rPr>
        <w:t xml:space="preserve">контроля в сфере благоустройства </w:t>
      </w:r>
      <w:r w:rsidRPr="00A12F13">
        <w:rPr>
          <w:rFonts w:ascii="Arial" w:eastAsia="Calibri" w:hAnsi="Arial" w:cs="Times New Roman"/>
          <w:lang w:eastAsia="ru-RU"/>
        </w:rPr>
        <w:t xml:space="preserve">являются физические и юридические лица, в </w:t>
      </w:r>
      <w:proofErr w:type="gramStart"/>
      <w:r w:rsidRPr="00A12F13">
        <w:rPr>
          <w:rFonts w:ascii="Arial" w:eastAsia="Calibri" w:hAnsi="Arial" w:cs="Times New Roman"/>
          <w:lang w:eastAsia="ru-RU"/>
        </w:rPr>
        <w:t>рамках</w:t>
      </w:r>
      <w:proofErr w:type="gramEnd"/>
      <w:r w:rsidRPr="00A12F13">
        <w:rPr>
          <w:rFonts w:ascii="Arial" w:eastAsia="Calibri" w:hAnsi="Arial" w:cs="Times New Roman"/>
          <w:lang w:eastAsia="ru-RU"/>
        </w:rPr>
        <w:t xml:space="preserve"> деятельности которых </w:t>
      </w:r>
      <w:r w:rsidRPr="00A12F13">
        <w:rPr>
          <w:rFonts w:ascii="Arial" w:eastAsia="Times New Roman" w:hAnsi="Arial" w:cs="Times New Roman"/>
          <w:lang w:eastAsia="ru-RU"/>
        </w:rPr>
        <w:t xml:space="preserve">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</w:t>
      </w:r>
      <w:r w:rsidR="00C4480A" w:rsidRPr="00A12F13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A12F13">
        <w:rPr>
          <w:rFonts w:ascii="Arial" w:eastAsia="Times New Roman" w:hAnsi="Arial" w:cs="Times New Roman"/>
          <w:lang w:eastAsia="ru-RU"/>
        </w:rPr>
        <w:t xml:space="preserve"> сельского поселения, а также их деятельность, действия (бездействие) в рамках которых должны соблюдаться требования правил благоустройства территории </w:t>
      </w:r>
      <w:r w:rsidR="00C4480A" w:rsidRPr="00A12F13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A12F13">
        <w:rPr>
          <w:rFonts w:ascii="Arial" w:eastAsia="Times New Roman" w:hAnsi="Arial" w:cs="Times New Roman"/>
          <w:lang w:eastAsia="ru-RU"/>
        </w:rPr>
        <w:t xml:space="preserve"> сельского поселения</w:t>
      </w:r>
      <w:r w:rsidRPr="00A12F13">
        <w:rPr>
          <w:rFonts w:ascii="Arial" w:eastAsia="Calibri" w:hAnsi="Arial" w:cs="Times New Roman"/>
          <w:lang w:eastAsia="ru-RU"/>
        </w:rPr>
        <w:t>.</w:t>
      </w:r>
    </w:p>
    <w:p w:rsidR="005C1F9C" w:rsidRPr="00A12F13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В отчетном периоде с 1 января по 31 декабря 202</w:t>
      </w:r>
      <w:r w:rsidR="00E5221B" w:rsidRPr="00A12F13">
        <w:rPr>
          <w:rFonts w:ascii="Arial" w:eastAsia="Times New Roman" w:hAnsi="Arial" w:cs="Times New Roman"/>
          <w:lang w:eastAsia="ru-RU"/>
        </w:rPr>
        <w:t>4</w:t>
      </w:r>
      <w:r w:rsidRPr="00A12F13">
        <w:rPr>
          <w:rFonts w:ascii="Arial" w:eastAsia="Times New Roman" w:hAnsi="Arial" w:cs="Times New Roman"/>
          <w:lang w:eastAsia="ru-RU"/>
        </w:rPr>
        <w:t xml:space="preserve"> г проверок (плановых, внеплановых) по муниципальному контролю не проводилось</w:t>
      </w: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lang w:eastAsia="ru-RU"/>
        </w:rPr>
      </w:pP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  <w:bookmarkStart w:id="0" w:name="Par175"/>
      <w:bookmarkEnd w:id="0"/>
      <w:r w:rsidRPr="00A12F13">
        <w:rPr>
          <w:rFonts w:ascii="Arial" w:eastAsia="Times New Roman" w:hAnsi="Arial" w:cs="Times New Roman"/>
          <w:lang w:val="en-US" w:eastAsia="ru-RU"/>
        </w:rPr>
        <w:t>II</w:t>
      </w:r>
      <w:r w:rsidRPr="00A12F13">
        <w:rPr>
          <w:rFonts w:ascii="Arial" w:eastAsia="Times New Roman" w:hAnsi="Arial" w:cs="Times New Roman"/>
          <w:lang w:eastAsia="ru-RU"/>
        </w:rPr>
        <w:t>. Цели и задачи реализации программы профилактики</w:t>
      </w:r>
    </w:p>
    <w:p w:rsidR="005C1F9C" w:rsidRPr="00A12F13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lang w:eastAsia="ru-RU"/>
        </w:rPr>
      </w:pP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Основными целями Программы профилактики являются:</w:t>
      </w: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lang w:eastAsia="ru-RU"/>
        </w:rPr>
      </w:pPr>
    </w:p>
    <w:p w:rsidR="005C1F9C" w:rsidRPr="00A12F13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lang w:eastAsia="ru-RU"/>
        </w:rPr>
      </w:pPr>
      <w:r w:rsidRPr="00A12F13">
        <w:rPr>
          <w:rFonts w:ascii="Arial" w:eastAsia="Times New Roman" w:hAnsi="Arial" w:cs="Arial"/>
          <w:bCs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1F9C" w:rsidRPr="00A12F13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lang w:eastAsia="ru-RU"/>
        </w:rPr>
      </w:pPr>
      <w:r w:rsidRPr="00A12F13">
        <w:rPr>
          <w:rFonts w:ascii="Arial" w:eastAsia="Times New Roman" w:hAnsi="Arial" w:cs="Arial"/>
          <w:bCs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F9C" w:rsidRPr="00A12F13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lang w:eastAsia="ru-RU"/>
        </w:rPr>
      </w:pPr>
      <w:r w:rsidRPr="00A12F13">
        <w:rPr>
          <w:rFonts w:ascii="Arial" w:eastAsia="Times New Roman" w:hAnsi="Arial" w:cs="Arial"/>
          <w:bCs/>
          <w:lang w:eastAsia="ru-RU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F9C" w:rsidRPr="00A12F13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lang w:eastAsia="ru-RU"/>
        </w:rPr>
      </w:pP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1F9C" w:rsidRPr="00A12F13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A12F13">
        <w:rPr>
          <w:rFonts w:ascii="Arial" w:eastAsia="Times New Roman" w:hAnsi="Arial" w:cs="Arial"/>
          <w:bCs/>
          <w:lang w:eastAsia="ru-RU"/>
        </w:rPr>
        <w:t xml:space="preserve">Укрепление </w:t>
      </w:r>
      <w:proofErr w:type="gramStart"/>
      <w:r w:rsidRPr="00A12F13">
        <w:rPr>
          <w:rFonts w:ascii="Arial" w:eastAsia="Times New Roman" w:hAnsi="Arial" w:cs="Arial"/>
          <w:bCs/>
          <w:lang w:eastAsia="ru-RU"/>
        </w:rPr>
        <w:t>системы профилактики нарушений рисков причинения</w:t>
      </w:r>
      <w:proofErr w:type="gramEnd"/>
      <w:r w:rsidRPr="00A12F13">
        <w:rPr>
          <w:rFonts w:ascii="Arial" w:eastAsia="Times New Roman" w:hAnsi="Arial" w:cs="Arial"/>
          <w:bCs/>
          <w:lang w:eastAsia="ru-RU"/>
        </w:rPr>
        <w:t xml:space="preserve"> вреда (ущерба) охраняемым законом ценностям;</w:t>
      </w:r>
    </w:p>
    <w:p w:rsidR="005C1F9C" w:rsidRPr="00A12F13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A12F13">
        <w:rPr>
          <w:rFonts w:ascii="Arial" w:eastAsia="Times New Roman" w:hAnsi="Arial" w:cs="Arial"/>
          <w:bCs/>
          <w:iCs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1F9C" w:rsidRPr="00A12F13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A12F13">
        <w:rPr>
          <w:rFonts w:ascii="Arial" w:eastAsia="Times New Roman" w:hAnsi="Arial" w:cs="Arial"/>
          <w:bCs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F9C" w:rsidRPr="00A12F13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A12F13">
        <w:rPr>
          <w:rFonts w:ascii="Arial" w:eastAsia="Times New Roman" w:hAnsi="Arial" w:cs="Arial"/>
          <w:bCs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1F9C" w:rsidRPr="00A12F13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lang w:eastAsia="ru-RU"/>
        </w:rPr>
      </w:pPr>
      <w:r w:rsidRPr="00A12F13">
        <w:rPr>
          <w:rFonts w:ascii="Arial" w:eastAsia="Times New Roman" w:hAnsi="Arial" w:cs="Arial"/>
          <w:bCs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1F9C" w:rsidRPr="00A12F13" w:rsidRDefault="005C1F9C" w:rsidP="005C1F9C">
      <w:pPr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Times New Roman"/>
          <w:bCs/>
          <w:lang w:eastAsia="ru-RU"/>
        </w:rPr>
      </w:pP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  <w:r w:rsidRPr="00A12F13">
        <w:rPr>
          <w:rFonts w:ascii="Arial" w:eastAsia="Times New Roman" w:hAnsi="Arial" w:cs="Times New Roman"/>
          <w:lang w:val="en-US" w:eastAsia="ru-RU"/>
        </w:rPr>
        <w:t>III</w:t>
      </w:r>
      <w:r w:rsidRPr="00A12F13">
        <w:rPr>
          <w:rFonts w:ascii="Arial" w:eastAsia="Times New Roman" w:hAnsi="Arial" w:cs="Times New Roman"/>
          <w:lang w:eastAsia="ru-RU"/>
        </w:rPr>
        <w:t>. Перечень профилактических мероприятий, сроки (периодичность) их проведения</w:t>
      </w: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1) информирование;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2) обобщение правоприменительной практики;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3) объявление предостережения;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4) консультирование;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5) профилактический визит.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Times New Roman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"/>
        <w:gridCol w:w="3523"/>
        <w:gridCol w:w="1801"/>
        <w:gridCol w:w="3600"/>
      </w:tblGrid>
      <w:tr w:rsidR="005C1F9C" w:rsidRPr="00A12F13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№ </w:t>
            </w:r>
            <w:proofErr w:type="gramStart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п</w:t>
            </w:r>
            <w:proofErr w:type="gramEnd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/п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1F9C" w:rsidRPr="00A12F13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1.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Информирование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Постоянно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490D5F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</w:t>
            </w:r>
            <w:r w:rsidR="00490D5F" w:rsidRPr="00A12F13">
              <w:rPr>
                <w:rFonts w:ascii="Arial" w:eastAsia="Times New Roman" w:hAnsi="Arial" w:cs="Times New Roman"/>
                <w:iCs/>
                <w:lang w:eastAsia="ru-RU"/>
              </w:rPr>
              <w:t>Осетровского</w:t>
            </w: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 </w:t>
            </w:r>
            <w:proofErr w:type="gramStart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  <w:tr w:rsidR="005C1F9C" w:rsidRPr="00A12F13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Не позднее 1 марта 2024 г.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490D5F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Осетровского </w:t>
            </w:r>
            <w:proofErr w:type="gramStart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  <w:tr w:rsidR="005C1F9C" w:rsidRPr="00A12F13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3.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Объявление предостережения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В течение года (по мере необходимости)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490D5F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Осетровского </w:t>
            </w:r>
            <w:proofErr w:type="gramStart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  <w:tr w:rsidR="005C1F9C" w:rsidRPr="00A12F13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Постоянно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490D5F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Осетровского </w:t>
            </w:r>
            <w:proofErr w:type="gramStart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  <w:tr w:rsidR="005C1F9C" w:rsidRPr="00A12F13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lastRenderedPageBreak/>
              <w:t>5.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Обязательный профилактический визит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Не реже, чем 2 раза в год </w:t>
            </w:r>
            <w:r w:rsidRPr="00A12F13">
              <w:rPr>
                <w:rFonts w:ascii="Arial" w:eastAsia="Times New Roman" w:hAnsi="Arial" w:cs="Times New Roman"/>
                <w:iCs/>
                <w:lang w:val="en-US" w:eastAsia="ru-RU"/>
              </w:rPr>
              <w:t>II</w:t>
            </w: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, </w:t>
            </w:r>
            <w:r w:rsidRPr="00A12F13">
              <w:rPr>
                <w:rFonts w:ascii="Arial" w:eastAsia="Times New Roman" w:hAnsi="Arial" w:cs="Times New Roman"/>
                <w:iCs/>
                <w:lang w:val="en-US" w:eastAsia="ru-RU"/>
              </w:rPr>
              <w:t>IV</w:t>
            </w: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 квартал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A12F13" w:rsidRDefault="00490D5F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Администрация Осетровского </w:t>
            </w:r>
            <w:proofErr w:type="gramStart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>сельского</w:t>
            </w:r>
            <w:proofErr w:type="gramEnd"/>
            <w:r w:rsidRPr="00A12F13">
              <w:rPr>
                <w:rFonts w:ascii="Arial" w:eastAsia="Times New Roman" w:hAnsi="Arial" w:cs="Times New Roman"/>
                <w:iCs/>
                <w:lang w:eastAsia="ru-RU"/>
              </w:rPr>
              <w:t xml:space="preserve"> поселения</w:t>
            </w:r>
          </w:p>
        </w:tc>
      </w:tr>
    </w:tbl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Консультирование осуществляется по следующим вопросам: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1) осуществление контрольных (надзорных) мероприятий в рамках муниципального контроля в сфере благоустройства;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2) исполнение обязательных требований, являющихся предметом муниципального контроля в сфере благоустройства;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>3) по вопросам проведения профилактических мероприятий.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C4480A" w:rsidRPr="00A12F13">
        <w:rPr>
          <w:rFonts w:ascii="Arial" w:eastAsia="Times New Roman" w:hAnsi="Arial" w:cs="Times New Roman"/>
          <w:bCs/>
          <w:lang w:eastAsia="ru-RU"/>
        </w:rPr>
        <w:t>Осетровского</w:t>
      </w:r>
      <w:r w:rsidRPr="00A12F13">
        <w:rPr>
          <w:rFonts w:ascii="Arial" w:eastAsia="Times New Roman" w:hAnsi="Arial" w:cs="Times New Roman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lang w:eastAsia="ru-RU"/>
        </w:rPr>
      </w:pPr>
    </w:p>
    <w:p w:rsidR="005C1F9C" w:rsidRPr="00A12F13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lang w:eastAsia="ru-RU"/>
        </w:rPr>
      </w:pPr>
      <w:r w:rsidRPr="00A12F13">
        <w:rPr>
          <w:rFonts w:ascii="Arial" w:eastAsia="Times New Roman" w:hAnsi="Arial" w:cs="Times New Roman"/>
          <w:lang w:val="en-US" w:eastAsia="ru-RU"/>
        </w:rPr>
        <w:t>IV</w:t>
      </w:r>
      <w:r w:rsidRPr="00A12F13">
        <w:rPr>
          <w:rFonts w:ascii="Arial" w:eastAsia="Times New Roman" w:hAnsi="Arial" w:cs="Times New Roman"/>
          <w:lang w:eastAsia="ru-RU"/>
        </w:rPr>
        <w:t>. Показатели результативности и эффективности программы профилактики</w:t>
      </w:r>
    </w:p>
    <w:p w:rsidR="005C1F9C" w:rsidRPr="00A12F13" w:rsidRDefault="005C1F9C" w:rsidP="005C1F9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lang w:eastAsia="ru-RU"/>
        </w:rPr>
      </w:pP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lang w:eastAsia="ru-RU"/>
        </w:rPr>
      </w:pPr>
      <w:r w:rsidRPr="00A12F13">
        <w:rPr>
          <w:rFonts w:ascii="Arial" w:eastAsia="Times New Roman" w:hAnsi="Arial" w:cs="Times New Roman"/>
          <w:lang w:eastAsia="ru-RU"/>
        </w:rPr>
        <w:t xml:space="preserve"> Таблица 2</w:t>
      </w:r>
    </w:p>
    <w:p w:rsidR="005C1F9C" w:rsidRPr="00A12F13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1F9C" w:rsidRPr="00A12F13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 xml:space="preserve">№ </w:t>
            </w:r>
            <w:proofErr w:type="gramStart"/>
            <w:r w:rsidRPr="00A12F13">
              <w:rPr>
                <w:rFonts w:ascii="Arial" w:eastAsia="Times New Roman" w:hAnsi="Arial" w:cs="Times New Roman"/>
                <w:lang w:eastAsia="ru-RU"/>
              </w:rPr>
              <w:t>п</w:t>
            </w:r>
            <w:proofErr w:type="gramEnd"/>
            <w:r w:rsidRPr="00A12F13">
              <w:rPr>
                <w:rFonts w:ascii="Arial" w:eastAsia="Times New Roman" w:hAnsi="Arial" w:cs="Times New Roman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>Величина</w:t>
            </w:r>
          </w:p>
        </w:tc>
      </w:tr>
      <w:tr w:rsidR="005C1F9C" w:rsidRPr="00A12F13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E5221B" w:rsidRPr="00A12F13">
              <w:rPr>
                <w:rFonts w:ascii="Arial" w:eastAsia="Times New Roman" w:hAnsi="Arial" w:cs="Times New Roman"/>
                <w:lang w:eastAsia="ru-RU"/>
              </w:rPr>
              <w:t>_______________</w:t>
            </w:r>
            <w:bookmarkStart w:id="1" w:name="_GoBack"/>
            <w:bookmarkEnd w:id="1"/>
            <w:r w:rsidRPr="00A12F13">
              <w:rPr>
                <w:rFonts w:ascii="Arial" w:eastAsia="Times New Roman" w:hAnsi="Arial" w:cs="Times New Roman"/>
                <w:lang w:eastAsia="ru-RU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>100 %</w:t>
            </w:r>
          </w:p>
        </w:tc>
      </w:tr>
      <w:tr w:rsidR="005C1F9C" w:rsidRPr="00A12F13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 xml:space="preserve">100 % от числа </w:t>
            </w:r>
            <w:proofErr w:type="gramStart"/>
            <w:r w:rsidRPr="00A12F13">
              <w:rPr>
                <w:rFonts w:ascii="Arial" w:eastAsia="Times New Roman" w:hAnsi="Arial" w:cs="Times New Roman"/>
                <w:lang w:eastAsia="ru-RU"/>
              </w:rPr>
              <w:t>обратившихся</w:t>
            </w:r>
            <w:proofErr w:type="gramEnd"/>
          </w:p>
        </w:tc>
      </w:tr>
      <w:tr w:rsidR="005C1F9C" w:rsidRPr="00A12F13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A12F13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12F13">
              <w:rPr>
                <w:rFonts w:ascii="Arial" w:eastAsia="Times New Roman" w:hAnsi="Arial" w:cs="Times New Roman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1F9C" w:rsidRPr="00A12F13" w:rsidRDefault="005C1F9C" w:rsidP="005C1F9C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22E20" w:rsidRPr="00A12F13" w:rsidRDefault="00A22E20"/>
    <w:sectPr w:rsidR="00A22E20" w:rsidRPr="00A12F13" w:rsidSect="004B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3527"/>
    <w:rsid w:val="0009342B"/>
    <w:rsid w:val="00257CAD"/>
    <w:rsid w:val="002873C9"/>
    <w:rsid w:val="003E66D1"/>
    <w:rsid w:val="00490D5F"/>
    <w:rsid w:val="004B2B6B"/>
    <w:rsid w:val="004D4EDD"/>
    <w:rsid w:val="004F423B"/>
    <w:rsid w:val="00584991"/>
    <w:rsid w:val="005C1F9C"/>
    <w:rsid w:val="007A0683"/>
    <w:rsid w:val="0097195D"/>
    <w:rsid w:val="00A1006F"/>
    <w:rsid w:val="00A12F13"/>
    <w:rsid w:val="00A22E20"/>
    <w:rsid w:val="00A83F52"/>
    <w:rsid w:val="00A94293"/>
    <w:rsid w:val="00AC3527"/>
    <w:rsid w:val="00C4480A"/>
    <w:rsid w:val="00C47423"/>
    <w:rsid w:val="00D039B9"/>
    <w:rsid w:val="00DF6697"/>
    <w:rsid w:val="00E5221B"/>
    <w:rsid w:val="00E64B3E"/>
    <w:rsid w:val="00EC4E99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1285</Words>
  <Characters>7327</Characters>
  <Application>Microsoft Office Word</Application>
  <DocSecurity>0</DocSecurity>
  <Lines>61</Lines>
  <Paragraphs>17</Paragraphs>
  <ScaleCrop>false</ScaleCrop>
  <Company>*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14</cp:revision>
  <cp:lastPrinted>2024-12-17T08:22:00Z</cp:lastPrinted>
  <dcterms:created xsi:type="dcterms:W3CDTF">2024-12-16T07:07:00Z</dcterms:created>
  <dcterms:modified xsi:type="dcterms:W3CDTF">2024-12-17T12:57:00Z</dcterms:modified>
</cp:coreProperties>
</file>